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B866C" w14:textId="56C2B105" w:rsidR="003936A2" w:rsidRPr="00AD21F7" w:rsidRDefault="001330B2" w:rsidP="00AD21F7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AD21F7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  <w:r w:rsidR="000F43F8" w:rsidRPr="00AD21F7">
        <w:rPr>
          <w:rFonts w:eastAsia="Times New Roman"/>
          <w:bCs w:val="0"/>
          <w:color w:val="404040"/>
          <w:kern w:val="0"/>
          <w:szCs w:val="22"/>
          <w:lang w:eastAsia="en-GB"/>
        </w:rPr>
        <w:t>Worksheet</w:t>
      </w:r>
      <w:r w:rsidR="00942035" w:rsidRPr="00AD21F7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037937" w:rsidRPr="00AD21F7">
        <w:rPr>
          <w:rFonts w:eastAsia="Times New Roman"/>
          <w:bCs w:val="0"/>
          <w:color w:val="404040"/>
          <w:kern w:val="0"/>
          <w:szCs w:val="22"/>
          <w:lang w:eastAsia="en-GB"/>
        </w:rPr>
        <w:t>3 Introduction to SQL</w:t>
      </w:r>
    </w:p>
    <w:p w14:paraId="7CA0CF0C" w14:textId="77777777" w:rsidR="00AD21F7" w:rsidRPr="00AD21F7" w:rsidRDefault="00AD21F7" w:rsidP="00AD21F7">
      <w:pPr>
        <w:spacing w:before="240" w:line="276" w:lineRule="auto"/>
        <w:rPr>
          <w:rFonts w:ascii="Arial" w:hAnsi="Arial" w:cs="Arial"/>
          <w:b/>
        </w:rPr>
      </w:pPr>
      <w:r w:rsidRPr="00AD21F7">
        <w:rPr>
          <w:rFonts w:ascii="Arial" w:hAnsi="Arial" w:cs="Arial"/>
          <w:b/>
        </w:rPr>
        <w:t xml:space="preserve">Task 1: </w:t>
      </w:r>
    </w:p>
    <w:p w14:paraId="4033FC44" w14:textId="77777777" w:rsidR="00AD21F7" w:rsidRPr="00AD21F7" w:rsidRDefault="00AD21F7" w:rsidP="00AD21F7">
      <w:pPr>
        <w:spacing w:before="240" w:line="276" w:lineRule="auto"/>
        <w:rPr>
          <w:rFonts w:ascii="Arial" w:hAnsi="Arial" w:cs="Arial"/>
          <w:sz w:val="22"/>
        </w:rPr>
      </w:pPr>
      <w:r w:rsidRPr="00AD21F7">
        <w:rPr>
          <w:rFonts w:ascii="Arial" w:hAnsi="Arial" w:cs="Arial"/>
          <w:sz w:val="22"/>
        </w:rPr>
        <w:t>Conditions in SQL are constructed from the following operators:</w:t>
      </w:r>
    </w:p>
    <w:p w14:paraId="25618EC0" w14:textId="77777777" w:rsidR="00AD21F7" w:rsidRPr="00AD21F7" w:rsidRDefault="00AD21F7" w:rsidP="00AD21F7">
      <w:pPr>
        <w:spacing w:line="276" w:lineRule="auto"/>
        <w:rPr>
          <w:rFonts w:ascii="Arial" w:hAnsi="Arial" w:cs="Arial"/>
          <w:b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667"/>
        <w:gridCol w:w="2264"/>
        <w:gridCol w:w="3133"/>
        <w:gridCol w:w="1975"/>
      </w:tblGrid>
      <w:tr w:rsidR="00AD21F7" w:rsidRPr="00AD21F7" w14:paraId="5731396B" w14:textId="77777777" w:rsidTr="006902ED">
        <w:trPr>
          <w:trHeight w:val="307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2AAE319F" w14:textId="77777777" w:rsidR="00AD21F7" w:rsidRPr="00B365DA" w:rsidRDefault="00AD21F7" w:rsidP="00B365DA">
            <w:pPr>
              <w:pStyle w:val="texta"/>
              <w:spacing w:before="0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en-GB"/>
              </w:rPr>
            </w:pPr>
            <w:r w:rsidRPr="00B365DA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en-GB"/>
              </w:rPr>
              <w:t>Symbol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77B25A61" w14:textId="77777777" w:rsidR="00AD21F7" w:rsidRPr="00B365DA" w:rsidRDefault="00AD21F7" w:rsidP="00B365DA">
            <w:pPr>
              <w:pStyle w:val="texta"/>
              <w:spacing w:before="0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en-GB"/>
              </w:rPr>
            </w:pPr>
            <w:r w:rsidRPr="00B365DA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en-GB"/>
              </w:rPr>
              <w:t>Meaning</w:t>
            </w: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10422F3B" w14:textId="77777777" w:rsidR="00AD21F7" w:rsidRPr="00B365DA" w:rsidRDefault="00AD21F7" w:rsidP="00B365DA">
            <w:pPr>
              <w:pStyle w:val="texta"/>
              <w:spacing w:before="0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en-GB"/>
              </w:rPr>
            </w:pPr>
            <w:r w:rsidRPr="00B365DA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en-GB"/>
              </w:rPr>
              <w:t>Example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561AA4CD" w14:textId="77777777" w:rsidR="00AD21F7" w:rsidRPr="00B365DA" w:rsidRDefault="00AD21F7" w:rsidP="00B365DA">
            <w:pPr>
              <w:pStyle w:val="texta"/>
              <w:spacing w:before="0"/>
              <w:jc w:val="left"/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en-GB"/>
              </w:rPr>
            </w:pPr>
            <w:r w:rsidRPr="00B365DA">
              <w:rPr>
                <w:rFonts w:ascii="Arial" w:hAnsi="Arial" w:cs="Arial"/>
                <w:b/>
                <w:bCs/>
                <w:color w:val="FFFFFF" w:themeColor="background1"/>
                <w:sz w:val="18"/>
                <w:lang w:val="en-GB"/>
              </w:rPr>
              <w:t>Notes</w:t>
            </w:r>
          </w:p>
        </w:tc>
      </w:tr>
      <w:tr w:rsidR="00AD21F7" w:rsidRPr="00AD21F7" w14:paraId="263BD236" w14:textId="77777777" w:rsidTr="006902ED">
        <w:trPr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</w:tcPr>
          <w:p w14:paraId="16749BC2" w14:textId="77777777" w:rsidR="00AD21F7" w:rsidRPr="00AD21F7" w:rsidRDefault="00AD21F7" w:rsidP="00A17E78">
            <w:pPr>
              <w:pStyle w:val="texta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=</w:t>
            </w:r>
          </w:p>
        </w:tc>
        <w:tc>
          <w:tcPr>
            <w:tcW w:w="2264" w:type="dxa"/>
            <w:tcBorders>
              <w:top w:val="single" w:sz="4" w:space="0" w:color="auto"/>
            </w:tcBorders>
          </w:tcPr>
          <w:p w14:paraId="12882BCF" w14:textId="77777777" w:rsidR="00AD21F7" w:rsidRPr="00AD21F7" w:rsidRDefault="00AD21F7" w:rsidP="00A17E78">
            <w:pPr>
              <w:pStyle w:val="texta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Equal to</w:t>
            </w:r>
          </w:p>
        </w:tc>
        <w:tc>
          <w:tcPr>
            <w:tcW w:w="3133" w:type="dxa"/>
            <w:tcBorders>
              <w:top w:val="single" w:sz="4" w:space="0" w:color="auto"/>
            </w:tcBorders>
          </w:tcPr>
          <w:p w14:paraId="0D055EDF" w14:textId="77777777" w:rsidR="00AD21F7" w:rsidRPr="00AD21F7" w:rsidRDefault="00AD21F7" w:rsidP="00A17E78">
            <w:pPr>
              <w:pStyle w:val="texta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CDTitle = “Autumn”</w:t>
            </w:r>
          </w:p>
        </w:tc>
        <w:tc>
          <w:tcPr>
            <w:tcW w:w="1975" w:type="dxa"/>
            <w:tcBorders>
              <w:top w:val="single" w:sz="4" w:space="0" w:color="auto"/>
              <w:right w:val="single" w:sz="4" w:space="0" w:color="auto"/>
            </w:tcBorders>
          </w:tcPr>
          <w:p w14:paraId="22154D1B" w14:textId="77777777" w:rsidR="00AD21F7" w:rsidRPr="00AD21F7" w:rsidRDefault="00AD21F7" w:rsidP="00A17E78">
            <w:pPr>
              <w:pStyle w:val="texta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Different implementations use single or double quotes</w:t>
            </w:r>
          </w:p>
        </w:tc>
      </w:tr>
      <w:tr w:rsidR="00AD21F7" w:rsidRPr="00AD21F7" w14:paraId="42CF9A38" w14:textId="77777777" w:rsidTr="006902ED">
        <w:trPr>
          <w:jc w:val="center"/>
        </w:trPr>
        <w:tc>
          <w:tcPr>
            <w:tcW w:w="1667" w:type="dxa"/>
            <w:tcBorders>
              <w:left w:val="single" w:sz="4" w:space="0" w:color="auto"/>
            </w:tcBorders>
          </w:tcPr>
          <w:p w14:paraId="5FFC2D71" w14:textId="77777777" w:rsidR="00AD21F7" w:rsidRPr="00AD21F7" w:rsidRDefault="00AD21F7" w:rsidP="00A17E78">
            <w:pPr>
              <w:pStyle w:val="texta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&gt;</w:t>
            </w:r>
          </w:p>
        </w:tc>
        <w:tc>
          <w:tcPr>
            <w:tcW w:w="2264" w:type="dxa"/>
          </w:tcPr>
          <w:p w14:paraId="6868415C" w14:textId="77777777" w:rsidR="00AD21F7" w:rsidRPr="00AD21F7" w:rsidRDefault="00AD21F7" w:rsidP="00A17E78">
            <w:pPr>
              <w:pStyle w:val="texta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Greater than</w:t>
            </w:r>
          </w:p>
        </w:tc>
        <w:tc>
          <w:tcPr>
            <w:tcW w:w="3133" w:type="dxa"/>
          </w:tcPr>
          <w:p w14:paraId="02A04330" w14:textId="77777777" w:rsidR="00AD21F7" w:rsidRPr="00AD21F7" w:rsidRDefault="00AD21F7" w:rsidP="00A17E78">
            <w:pPr>
              <w:pStyle w:val="texta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DatePublished  &gt;  #01/01/2015#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593E36F7" w14:textId="77777777" w:rsidR="00AD21F7" w:rsidRPr="00AD21F7" w:rsidRDefault="00AD21F7" w:rsidP="00A17E78">
            <w:pPr>
              <w:pStyle w:val="texta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 xml:space="preserve">The date is enclosed in quote marks or, in </w:t>
            </w:r>
            <w:r w:rsidR="00B746D9">
              <w:rPr>
                <w:rFonts w:ascii="Arial" w:hAnsi="Arial" w:cs="Arial"/>
                <w:sz w:val="18"/>
                <w:lang w:val="en-GB"/>
              </w:rPr>
              <w:t xml:space="preserve">MS </w:t>
            </w:r>
            <w:r w:rsidRPr="00AD21F7">
              <w:rPr>
                <w:rFonts w:ascii="Arial" w:hAnsi="Arial" w:cs="Arial"/>
                <w:sz w:val="18"/>
                <w:lang w:val="en-GB"/>
              </w:rPr>
              <w:t>Access, # symbols.</w:t>
            </w:r>
          </w:p>
        </w:tc>
      </w:tr>
      <w:tr w:rsidR="00AD21F7" w:rsidRPr="00AD21F7" w14:paraId="43AFBE42" w14:textId="77777777" w:rsidTr="006902ED">
        <w:trPr>
          <w:jc w:val="center"/>
        </w:trPr>
        <w:tc>
          <w:tcPr>
            <w:tcW w:w="1667" w:type="dxa"/>
            <w:tcBorders>
              <w:left w:val="single" w:sz="4" w:space="0" w:color="auto"/>
            </w:tcBorders>
          </w:tcPr>
          <w:p w14:paraId="315C23D2" w14:textId="77777777" w:rsidR="00AD21F7" w:rsidRPr="00AD21F7" w:rsidRDefault="00AD21F7" w:rsidP="00A17E78">
            <w:pPr>
              <w:pStyle w:val="texta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&lt;</w:t>
            </w:r>
          </w:p>
        </w:tc>
        <w:tc>
          <w:tcPr>
            <w:tcW w:w="2264" w:type="dxa"/>
          </w:tcPr>
          <w:p w14:paraId="36D70216" w14:textId="77777777" w:rsidR="00AD21F7" w:rsidRPr="00AD21F7" w:rsidRDefault="00AD21F7" w:rsidP="00A17E78">
            <w:pPr>
              <w:pStyle w:val="texta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Less than</w:t>
            </w:r>
          </w:p>
        </w:tc>
        <w:tc>
          <w:tcPr>
            <w:tcW w:w="3133" w:type="dxa"/>
          </w:tcPr>
          <w:p w14:paraId="7177D4D0" w14:textId="77777777" w:rsidR="00AD21F7" w:rsidRPr="00AD21F7" w:rsidRDefault="00AD21F7" w:rsidP="00A17E78">
            <w:pPr>
              <w:pStyle w:val="texta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DatePublished  &gt;  #01/01/2015#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1D2C3310" w14:textId="77777777" w:rsidR="00AD21F7" w:rsidRPr="00AD21F7" w:rsidRDefault="00AD21F7" w:rsidP="00A17E78">
            <w:pPr>
              <w:pStyle w:val="texta"/>
              <w:jc w:val="lef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AD21F7" w:rsidRPr="00AD21F7" w14:paraId="5CBE3C16" w14:textId="77777777" w:rsidTr="006902ED">
        <w:trPr>
          <w:jc w:val="center"/>
        </w:trPr>
        <w:tc>
          <w:tcPr>
            <w:tcW w:w="1667" w:type="dxa"/>
            <w:tcBorders>
              <w:left w:val="single" w:sz="4" w:space="0" w:color="auto"/>
            </w:tcBorders>
          </w:tcPr>
          <w:p w14:paraId="4822D4D3" w14:textId="77777777" w:rsidR="00AD21F7" w:rsidRPr="00AD21F7" w:rsidRDefault="00AD21F7" w:rsidP="00A17E78">
            <w:pPr>
              <w:pStyle w:val="texta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&lt;&gt;</w:t>
            </w:r>
          </w:p>
        </w:tc>
        <w:tc>
          <w:tcPr>
            <w:tcW w:w="2264" w:type="dxa"/>
          </w:tcPr>
          <w:p w14:paraId="7B4B7D3D" w14:textId="77777777" w:rsidR="00AD21F7" w:rsidRPr="00AD21F7" w:rsidRDefault="00AD21F7" w:rsidP="00A17E78">
            <w:pPr>
              <w:pStyle w:val="texta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Not equal to</w:t>
            </w:r>
          </w:p>
        </w:tc>
        <w:tc>
          <w:tcPr>
            <w:tcW w:w="3133" w:type="dxa"/>
          </w:tcPr>
          <w:p w14:paraId="1A107E28" w14:textId="77777777" w:rsidR="00AD21F7" w:rsidRPr="00AD21F7" w:rsidRDefault="00AD21F7" w:rsidP="00A17E78">
            <w:pPr>
              <w:pStyle w:val="texta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RecordCompany &lt;&gt; “ABC”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05C474B7" w14:textId="77777777" w:rsidR="00AD21F7" w:rsidRPr="00AD21F7" w:rsidRDefault="00AD21F7" w:rsidP="00A17E78">
            <w:pPr>
              <w:pStyle w:val="texta"/>
              <w:jc w:val="lef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AD21F7" w:rsidRPr="00AD21F7" w14:paraId="26FD59CC" w14:textId="77777777" w:rsidTr="006902ED">
        <w:trPr>
          <w:jc w:val="center"/>
        </w:trPr>
        <w:tc>
          <w:tcPr>
            <w:tcW w:w="1667" w:type="dxa"/>
            <w:tcBorders>
              <w:left w:val="single" w:sz="4" w:space="0" w:color="auto"/>
            </w:tcBorders>
          </w:tcPr>
          <w:p w14:paraId="09140D42" w14:textId="77777777" w:rsidR="00AD21F7" w:rsidRPr="00AD21F7" w:rsidRDefault="00AD21F7" w:rsidP="00A17E78">
            <w:pPr>
              <w:pStyle w:val="texta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&gt;=</w:t>
            </w:r>
          </w:p>
        </w:tc>
        <w:tc>
          <w:tcPr>
            <w:tcW w:w="2264" w:type="dxa"/>
          </w:tcPr>
          <w:p w14:paraId="614D5AB7" w14:textId="77777777" w:rsidR="00AD21F7" w:rsidRPr="00AD21F7" w:rsidRDefault="00AD21F7" w:rsidP="00A17E78">
            <w:pPr>
              <w:pStyle w:val="texta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Greater than or equal to</w:t>
            </w:r>
          </w:p>
        </w:tc>
        <w:tc>
          <w:tcPr>
            <w:tcW w:w="3133" w:type="dxa"/>
          </w:tcPr>
          <w:p w14:paraId="6F9E1218" w14:textId="77777777" w:rsidR="00AD21F7" w:rsidRPr="00AD21F7" w:rsidRDefault="00AD21F7" w:rsidP="00A17E78">
            <w:pPr>
              <w:pStyle w:val="texta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DatePublished  &gt;=  #01/01/2015#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1E2906FA" w14:textId="77777777" w:rsidR="00AD21F7" w:rsidRPr="00AD21F7" w:rsidRDefault="00AD21F7" w:rsidP="00A17E78">
            <w:pPr>
              <w:pStyle w:val="texta"/>
              <w:jc w:val="lef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AD21F7" w:rsidRPr="00AD21F7" w14:paraId="7A63BD7D" w14:textId="77777777" w:rsidTr="006902ED">
        <w:trPr>
          <w:jc w:val="center"/>
        </w:trPr>
        <w:tc>
          <w:tcPr>
            <w:tcW w:w="1667" w:type="dxa"/>
            <w:tcBorders>
              <w:left w:val="single" w:sz="4" w:space="0" w:color="auto"/>
            </w:tcBorders>
          </w:tcPr>
          <w:p w14:paraId="606AAAB1" w14:textId="77777777" w:rsidR="00AD21F7" w:rsidRPr="00AD21F7" w:rsidRDefault="00AD21F7" w:rsidP="00A17E78">
            <w:pPr>
              <w:pStyle w:val="texta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&lt;=</w:t>
            </w:r>
          </w:p>
        </w:tc>
        <w:tc>
          <w:tcPr>
            <w:tcW w:w="2264" w:type="dxa"/>
          </w:tcPr>
          <w:p w14:paraId="7723425B" w14:textId="77777777" w:rsidR="00AD21F7" w:rsidRPr="00AD21F7" w:rsidRDefault="00AD21F7" w:rsidP="00A17E78">
            <w:pPr>
              <w:pStyle w:val="texta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Less than or equal to</w:t>
            </w:r>
          </w:p>
        </w:tc>
        <w:tc>
          <w:tcPr>
            <w:tcW w:w="3133" w:type="dxa"/>
          </w:tcPr>
          <w:p w14:paraId="1EB59924" w14:textId="77777777" w:rsidR="00AD21F7" w:rsidRPr="00AD21F7" w:rsidRDefault="00AD21F7" w:rsidP="00A17E78">
            <w:pPr>
              <w:pStyle w:val="texta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DatePublished &lt;=  #01/01/2015#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37C0CC20" w14:textId="77777777" w:rsidR="00AD21F7" w:rsidRPr="00AD21F7" w:rsidRDefault="00AD21F7" w:rsidP="00A17E78">
            <w:pPr>
              <w:pStyle w:val="texta"/>
              <w:jc w:val="lef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AD21F7" w:rsidRPr="00AD21F7" w14:paraId="29CBEA56" w14:textId="77777777" w:rsidTr="006902ED">
        <w:trPr>
          <w:jc w:val="center"/>
        </w:trPr>
        <w:tc>
          <w:tcPr>
            <w:tcW w:w="1667" w:type="dxa"/>
            <w:tcBorders>
              <w:left w:val="single" w:sz="4" w:space="0" w:color="auto"/>
            </w:tcBorders>
          </w:tcPr>
          <w:p w14:paraId="5F696AC1" w14:textId="77777777" w:rsidR="00AD21F7" w:rsidRPr="00AD21F7" w:rsidRDefault="00AD21F7" w:rsidP="00A17E78">
            <w:pPr>
              <w:pStyle w:val="texta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IN</w:t>
            </w:r>
          </w:p>
        </w:tc>
        <w:tc>
          <w:tcPr>
            <w:tcW w:w="2264" w:type="dxa"/>
          </w:tcPr>
          <w:p w14:paraId="6A31622D" w14:textId="77777777" w:rsidR="00AD21F7" w:rsidRPr="00AD21F7" w:rsidRDefault="00AD21F7" w:rsidP="00A17E78">
            <w:pPr>
              <w:pStyle w:val="texta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Equal to a value within a set of values</w:t>
            </w:r>
          </w:p>
        </w:tc>
        <w:tc>
          <w:tcPr>
            <w:tcW w:w="3133" w:type="dxa"/>
          </w:tcPr>
          <w:p w14:paraId="0390400D" w14:textId="77777777" w:rsidR="00AD21F7" w:rsidRPr="00AD21F7" w:rsidRDefault="00AD21F7" w:rsidP="00A17E78">
            <w:pPr>
              <w:pStyle w:val="texta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RecordCompany IN (“ABC”, “DEF”)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4FF5F52F" w14:textId="77777777" w:rsidR="00AD21F7" w:rsidRPr="00AD21F7" w:rsidRDefault="00AD21F7" w:rsidP="00A17E78">
            <w:pPr>
              <w:pStyle w:val="texta"/>
              <w:jc w:val="lef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AD21F7" w:rsidRPr="00AD21F7" w14:paraId="2A95121E" w14:textId="77777777" w:rsidTr="006902ED">
        <w:trPr>
          <w:jc w:val="center"/>
        </w:trPr>
        <w:tc>
          <w:tcPr>
            <w:tcW w:w="1667" w:type="dxa"/>
            <w:tcBorders>
              <w:left w:val="single" w:sz="4" w:space="0" w:color="auto"/>
            </w:tcBorders>
          </w:tcPr>
          <w:p w14:paraId="0EE9AC0E" w14:textId="77777777" w:rsidR="00AD21F7" w:rsidRPr="00AD21F7" w:rsidRDefault="00AD21F7" w:rsidP="00A17E78">
            <w:pPr>
              <w:pStyle w:val="texta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LIKE</w:t>
            </w:r>
          </w:p>
        </w:tc>
        <w:tc>
          <w:tcPr>
            <w:tcW w:w="2264" w:type="dxa"/>
          </w:tcPr>
          <w:p w14:paraId="357A3B27" w14:textId="77777777" w:rsidR="00AD21F7" w:rsidRPr="00AD21F7" w:rsidRDefault="00AD21F7" w:rsidP="00A17E78">
            <w:pPr>
              <w:pStyle w:val="texta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Similar to</w:t>
            </w:r>
          </w:p>
        </w:tc>
        <w:tc>
          <w:tcPr>
            <w:tcW w:w="3133" w:type="dxa"/>
          </w:tcPr>
          <w:p w14:paraId="2D3C0523" w14:textId="77777777" w:rsidR="00AD21F7" w:rsidRPr="00AD21F7" w:rsidRDefault="00AD21F7" w:rsidP="00A751E4">
            <w:pPr>
              <w:pStyle w:val="texta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CDTitle LIKE “S</w:t>
            </w:r>
            <w:r w:rsidR="00A751E4">
              <w:rPr>
                <w:rFonts w:ascii="Arial" w:hAnsi="Arial" w:cs="Arial"/>
                <w:sz w:val="18"/>
                <w:lang w:val="en-GB"/>
              </w:rPr>
              <w:t>*</w:t>
            </w:r>
            <w:r w:rsidRPr="00AD21F7">
              <w:rPr>
                <w:rFonts w:ascii="Arial" w:hAnsi="Arial" w:cs="Arial"/>
                <w:sz w:val="18"/>
                <w:lang w:val="en-GB"/>
              </w:rPr>
              <w:t xml:space="preserve">” 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729DCB81" w14:textId="77777777" w:rsidR="00AD21F7" w:rsidRPr="00AD21F7" w:rsidRDefault="00AD21F7" w:rsidP="00A751E4">
            <w:pPr>
              <w:pStyle w:val="texta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 xml:space="preserve">Finds </w:t>
            </w:r>
            <w:r w:rsidR="00B746D9">
              <w:rPr>
                <w:rFonts w:ascii="Arial" w:hAnsi="Arial" w:cs="Arial"/>
                <w:sz w:val="18"/>
                <w:lang w:val="en-GB"/>
              </w:rPr>
              <w:t>titles beginning with “S”</w:t>
            </w:r>
            <w:r w:rsidRPr="00AD21F7">
              <w:rPr>
                <w:rFonts w:ascii="Arial" w:hAnsi="Arial" w:cs="Arial"/>
                <w:sz w:val="18"/>
                <w:lang w:val="en-GB"/>
              </w:rPr>
              <w:t xml:space="preserve"> (wildcard operator varies and can be </w:t>
            </w:r>
            <w:r w:rsidR="00A751E4">
              <w:rPr>
                <w:rFonts w:ascii="Arial" w:hAnsi="Arial" w:cs="Arial"/>
                <w:sz w:val="18"/>
                <w:lang w:val="en-GB"/>
              </w:rPr>
              <w:t>%</w:t>
            </w:r>
            <w:r w:rsidRPr="00AD21F7">
              <w:rPr>
                <w:rFonts w:ascii="Arial" w:hAnsi="Arial" w:cs="Arial"/>
                <w:sz w:val="18"/>
                <w:lang w:val="en-GB"/>
              </w:rPr>
              <w:t>)</w:t>
            </w:r>
          </w:p>
        </w:tc>
      </w:tr>
      <w:tr w:rsidR="00AD21F7" w:rsidRPr="00AD21F7" w14:paraId="64EAF06A" w14:textId="77777777" w:rsidTr="006902ED">
        <w:trPr>
          <w:jc w:val="center"/>
        </w:trPr>
        <w:tc>
          <w:tcPr>
            <w:tcW w:w="1667" w:type="dxa"/>
            <w:tcBorders>
              <w:left w:val="single" w:sz="4" w:space="0" w:color="auto"/>
            </w:tcBorders>
          </w:tcPr>
          <w:p w14:paraId="33E4E549" w14:textId="77777777" w:rsidR="00AD21F7" w:rsidRPr="00AD21F7" w:rsidRDefault="00AD21F7" w:rsidP="00A17E78">
            <w:pPr>
              <w:pStyle w:val="texta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BETWEEN…AND</w:t>
            </w:r>
          </w:p>
        </w:tc>
        <w:tc>
          <w:tcPr>
            <w:tcW w:w="2264" w:type="dxa"/>
          </w:tcPr>
          <w:p w14:paraId="6F3CF9EF" w14:textId="77777777" w:rsidR="00AD21F7" w:rsidRPr="00AD21F7" w:rsidRDefault="00AD21F7" w:rsidP="00A17E78">
            <w:pPr>
              <w:pStyle w:val="texta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Within a range, including the two values which define the limits</w:t>
            </w:r>
          </w:p>
        </w:tc>
        <w:tc>
          <w:tcPr>
            <w:tcW w:w="3133" w:type="dxa"/>
          </w:tcPr>
          <w:p w14:paraId="114D2C8E" w14:textId="77777777" w:rsidR="00AD21F7" w:rsidRPr="00AD21F7" w:rsidRDefault="00AD21F7" w:rsidP="00A17E78">
            <w:pPr>
              <w:pStyle w:val="texta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DatePublished  BETWEEN   #01/01/2015# AND #31/12/2015#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58B2F842" w14:textId="77777777" w:rsidR="00AD21F7" w:rsidRPr="00AD21F7" w:rsidRDefault="00AD21F7" w:rsidP="00A17E78">
            <w:pPr>
              <w:pStyle w:val="texta"/>
              <w:jc w:val="lef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AD21F7" w:rsidRPr="00AD21F7" w14:paraId="0AA90B27" w14:textId="77777777" w:rsidTr="006902ED">
        <w:trPr>
          <w:jc w:val="center"/>
        </w:trPr>
        <w:tc>
          <w:tcPr>
            <w:tcW w:w="1667" w:type="dxa"/>
            <w:tcBorders>
              <w:left w:val="single" w:sz="4" w:space="0" w:color="auto"/>
            </w:tcBorders>
          </w:tcPr>
          <w:p w14:paraId="2415F6B0" w14:textId="77777777" w:rsidR="00AD21F7" w:rsidRPr="00AD21F7" w:rsidRDefault="00AD21F7" w:rsidP="00A17E78">
            <w:pPr>
              <w:pStyle w:val="texta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IS NULL</w:t>
            </w:r>
          </w:p>
        </w:tc>
        <w:tc>
          <w:tcPr>
            <w:tcW w:w="2264" w:type="dxa"/>
          </w:tcPr>
          <w:p w14:paraId="79A59227" w14:textId="77777777" w:rsidR="00AD21F7" w:rsidRPr="00AD21F7" w:rsidRDefault="00AD21F7" w:rsidP="00A17E78">
            <w:pPr>
              <w:pStyle w:val="texta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Field does not contain a value</w:t>
            </w:r>
          </w:p>
        </w:tc>
        <w:tc>
          <w:tcPr>
            <w:tcW w:w="3133" w:type="dxa"/>
          </w:tcPr>
          <w:p w14:paraId="5FE4E8AA" w14:textId="77777777" w:rsidR="00AD21F7" w:rsidRPr="00AD21F7" w:rsidRDefault="00AD21F7" w:rsidP="00A17E78">
            <w:pPr>
              <w:pStyle w:val="texta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RecordCompany is NULL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6BBE9D65" w14:textId="77777777" w:rsidR="00AD21F7" w:rsidRPr="00AD21F7" w:rsidRDefault="00AD21F7" w:rsidP="00A17E78">
            <w:pPr>
              <w:pStyle w:val="texta"/>
              <w:jc w:val="lef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AD21F7" w:rsidRPr="00AD21F7" w14:paraId="698D3CA1" w14:textId="77777777" w:rsidTr="006902ED">
        <w:trPr>
          <w:jc w:val="center"/>
        </w:trPr>
        <w:tc>
          <w:tcPr>
            <w:tcW w:w="1667" w:type="dxa"/>
            <w:tcBorders>
              <w:left w:val="single" w:sz="4" w:space="0" w:color="auto"/>
            </w:tcBorders>
          </w:tcPr>
          <w:p w14:paraId="121D9A88" w14:textId="77777777" w:rsidR="00AD21F7" w:rsidRPr="00AD21F7" w:rsidRDefault="00AD21F7" w:rsidP="00A17E78">
            <w:pPr>
              <w:pStyle w:val="texta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AND</w:t>
            </w:r>
          </w:p>
        </w:tc>
        <w:tc>
          <w:tcPr>
            <w:tcW w:w="2264" w:type="dxa"/>
          </w:tcPr>
          <w:p w14:paraId="14BE1233" w14:textId="77777777" w:rsidR="00AD21F7" w:rsidRPr="00AD21F7" w:rsidRDefault="00AD21F7" w:rsidP="00A17E78">
            <w:pPr>
              <w:pStyle w:val="texta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Both expressions must be true for the entire expression to be judged true</w:t>
            </w:r>
          </w:p>
        </w:tc>
        <w:tc>
          <w:tcPr>
            <w:tcW w:w="3133" w:type="dxa"/>
          </w:tcPr>
          <w:p w14:paraId="5ACCEA3E" w14:textId="77777777" w:rsidR="00AD21F7" w:rsidRPr="00AD21F7" w:rsidRDefault="00AD21F7" w:rsidP="00A17E78">
            <w:pPr>
              <w:pStyle w:val="texta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DatePublished  &gt;  #01/01/2015# AND RecordCompany = “ABC”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024343D0" w14:textId="77777777" w:rsidR="00AD21F7" w:rsidRPr="00AD21F7" w:rsidRDefault="00AD21F7" w:rsidP="00A17E78">
            <w:pPr>
              <w:pStyle w:val="texta"/>
              <w:jc w:val="left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AD21F7" w:rsidRPr="00AD21F7" w14:paraId="653D8247" w14:textId="77777777" w:rsidTr="006902ED">
        <w:trPr>
          <w:jc w:val="center"/>
        </w:trPr>
        <w:tc>
          <w:tcPr>
            <w:tcW w:w="1667" w:type="dxa"/>
            <w:tcBorders>
              <w:left w:val="single" w:sz="4" w:space="0" w:color="auto"/>
            </w:tcBorders>
          </w:tcPr>
          <w:p w14:paraId="6A5BE3ED" w14:textId="77777777" w:rsidR="00AD21F7" w:rsidRPr="00AD21F7" w:rsidRDefault="00AD21F7" w:rsidP="00A17E78">
            <w:pPr>
              <w:pStyle w:val="texta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OR</w:t>
            </w:r>
          </w:p>
        </w:tc>
        <w:tc>
          <w:tcPr>
            <w:tcW w:w="2264" w:type="dxa"/>
          </w:tcPr>
          <w:p w14:paraId="6243DA1B" w14:textId="77777777" w:rsidR="00AD21F7" w:rsidRPr="00AD21F7" w:rsidRDefault="00AD21F7" w:rsidP="00A17E78">
            <w:pPr>
              <w:pStyle w:val="texta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If either or both of the expressions are true, the entire expression is judged true.</w:t>
            </w:r>
          </w:p>
        </w:tc>
        <w:tc>
          <w:tcPr>
            <w:tcW w:w="3133" w:type="dxa"/>
          </w:tcPr>
          <w:p w14:paraId="601323EF" w14:textId="77777777" w:rsidR="00AD21F7" w:rsidRPr="00AD21F7" w:rsidRDefault="00AD21F7" w:rsidP="00A17E78">
            <w:pPr>
              <w:pStyle w:val="texta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RecordCompany = “ABC” OR RecordCompany = “DEF”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595677C4" w14:textId="77777777" w:rsidR="00AD21F7" w:rsidRPr="00AD21F7" w:rsidRDefault="00AD21F7" w:rsidP="00A17E78">
            <w:pPr>
              <w:pStyle w:val="texta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 xml:space="preserve">Equivalent to </w:t>
            </w:r>
            <w:r w:rsidRPr="00AD21F7">
              <w:rPr>
                <w:rFonts w:ascii="Arial" w:hAnsi="Arial" w:cs="Arial"/>
                <w:sz w:val="18"/>
                <w:lang w:val="en-GB"/>
              </w:rPr>
              <w:br/>
              <w:t>RecordCompany IN (“ABC”, “DEF”)</w:t>
            </w:r>
          </w:p>
        </w:tc>
      </w:tr>
      <w:tr w:rsidR="00AD21F7" w:rsidRPr="00AD21F7" w14:paraId="1ED81F7D" w14:textId="77777777" w:rsidTr="006902ED">
        <w:trPr>
          <w:jc w:val="center"/>
        </w:trPr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</w:tcPr>
          <w:p w14:paraId="03BBC31A" w14:textId="77777777" w:rsidR="00AD21F7" w:rsidRPr="00AD21F7" w:rsidRDefault="00AD21F7" w:rsidP="00A17E78">
            <w:pPr>
              <w:pStyle w:val="texta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NOT</w:t>
            </w:r>
          </w:p>
        </w:tc>
        <w:tc>
          <w:tcPr>
            <w:tcW w:w="2264" w:type="dxa"/>
            <w:tcBorders>
              <w:bottom w:val="single" w:sz="4" w:space="0" w:color="auto"/>
            </w:tcBorders>
          </w:tcPr>
          <w:p w14:paraId="55385FBC" w14:textId="77777777" w:rsidR="00AD21F7" w:rsidRPr="00AD21F7" w:rsidRDefault="00AD21F7" w:rsidP="00A17E78">
            <w:pPr>
              <w:pStyle w:val="texta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Inverts truth</w:t>
            </w: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14:paraId="6EBD9E57" w14:textId="77777777" w:rsidR="00AD21F7" w:rsidRPr="00AD21F7" w:rsidRDefault="00AD21F7" w:rsidP="00A17E78">
            <w:pPr>
              <w:pStyle w:val="texta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AD21F7">
              <w:rPr>
                <w:rFonts w:ascii="Arial" w:hAnsi="Arial" w:cs="Arial"/>
                <w:sz w:val="18"/>
                <w:lang w:val="en-GB"/>
              </w:rPr>
              <w:t>RecordCompany NOT IN (“ABC”, “DEF”)</w:t>
            </w:r>
          </w:p>
        </w:tc>
        <w:tc>
          <w:tcPr>
            <w:tcW w:w="1975" w:type="dxa"/>
            <w:tcBorders>
              <w:bottom w:val="single" w:sz="4" w:space="0" w:color="auto"/>
              <w:right w:val="single" w:sz="4" w:space="0" w:color="auto"/>
            </w:tcBorders>
          </w:tcPr>
          <w:p w14:paraId="7B7050C9" w14:textId="77777777" w:rsidR="00AD21F7" w:rsidRPr="00AD21F7" w:rsidRDefault="00AD21F7" w:rsidP="00A17E78">
            <w:pPr>
              <w:pStyle w:val="texta"/>
              <w:jc w:val="left"/>
              <w:rPr>
                <w:rFonts w:ascii="Arial" w:hAnsi="Arial" w:cs="Arial"/>
                <w:sz w:val="18"/>
                <w:lang w:val="en-GB"/>
              </w:rPr>
            </w:pPr>
          </w:p>
        </w:tc>
      </w:tr>
    </w:tbl>
    <w:p w14:paraId="6D71FF0B" w14:textId="77777777" w:rsidR="00B365DA" w:rsidRDefault="00B365DA" w:rsidP="00AD21F7">
      <w:pPr>
        <w:spacing w:before="240" w:line="276" w:lineRule="auto"/>
        <w:rPr>
          <w:rFonts w:ascii="Arial" w:hAnsi="Arial" w:cs="Arial"/>
          <w:sz w:val="22"/>
          <w:szCs w:val="22"/>
        </w:rPr>
      </w:pPr>
    </w:p>
    <w:p w14:paraId="0FE58442" w14:textId="77777777" w:rsidR="00B365DA" w:rsidRDefault="00B365DA" w:rsidP="00AD21F7">
      <w:pPr>
        <w:spacing w:before="240" w:line="276" w:lineRule="auto"/>
        <w:rPr>
          <w:rFonts w:ascii="Arial" w:hAnsi="Arial" w:cs="Arial"/>
          <w:sz w:val="22"/>
          <w:szCs w:val="22"/>
        </w:rPr>
      </w:pPr>
    </w:p>
    <w:p w14:paraId="4079330C" w14:textId="77777777" w:rsidR="00B365DA" w:rsidRDefault="00B365DA" w:rsidP="00AD21F7">
      <w:pPr>
        <w:spacing w:before="240" w:line="276" w:lineRule="auto"/>
        <w:rPr>
          <w:rFonts w:ascii="Arial" w:hAnsi="Arial" w:cs="Arial"/>
          <w:sz w:val="22"/>
          <w:szCs w:val="22"/>
        </w:rPr>
      </w:pPr>
    </w:p>
    <w:p w14:paraId="13877867" w14:textId="77777777" w:rsidR="00B365DA" w:rsidRDefault="00B365DA" w:rsidP="00AD21F7">
      <w:pPr>
        <w:spacing w:before="240" w:line="276" w:lineRule="auto"/>
        <w:rPr>
          <w:rFonts w:ascii="Arial" w:hAnsi="Arial" w:cs="Arial"/>
          <w:sz w:val="22"/>
          <w:szCs w:val="22"/>
        </w:rPr>
      </w:pPr>
    </w:p>
    <w:p w14:paraId="3B5231DB" w14:textId="77777777" w:rsidR="00B365DA" w:rsidRDefault="00B365DA" w:rsidP="00AD21F7">
      <w:pPr>
        <w:spacing w:before="240" w:line="276" w:lineRule="auto"/>
        <w:rPr>
          <w:rFonts w:ascii="Arial" w:hAnsi="Arial" w:cs="Arial"/>
          <w:sz w:val="22"/>
          <w:szCs w:val="22"/>
        </w:rPr>
      </w:pPr>
    </w:p>
    <w:p w14:paraId="591B18EA" w14:textId="77777777" w:rsidR="00B365DA" w:rsidRDefault="00B365DA" w:rsidP="00AD21F7">
      <w:pPr>
        <w:spacing w:before="240" w:line="276" w:lineRule="auto"/>
        <w:rPr>
          <w:rFonts w:ascii="Arial" w:hAnsi="Arial" w:cs="Arial"/>
          <w:sz w:val="22"/>
          <w:szCs w:val="22"/>
        </w:rPr>
      </w:pPr>
    </w:p>
    <w:p w14:paraId="19375065" w14:textId="77777777" w:rsidR="00B365DA" w:rsidRDefault="00B365DA" w:rsidP="00AD21F7">
      <w:pPr>
        <w:spacing w:before="240" w:line="276" w:lineRule="auto"/>
        <w:rPr>
          <w:rFonts w:ascii="Arial" w:hAnsi="Arial" w:cs="Arial"/>
          <w:sz w:val="22"/>
          <w:szCs w:val="22"/>
        </w:rPr>
      </w:pPr>
    </w:p>
    <w:p w14:paraId="1E08BDF3" w14:textId="77777777" w:rsidR="001E2849" w:rsidRDefault="001E2849" w:rsidP="001E2849">
      <w:pPr>
        <w:spacing w:line="276" w:lineRule="auto"/>
        <w:rPr>
          <w:rFonts w:ascii="Arial" w:hAnsi="Arial" w:cs="Arial"/>
          <w:sz w:val="22"/>
          <w:szCs w:val="22"/>
        </w:rPr>
      </w:pPr>
    </w:p>
    <w:p w14:paraId="506BC64E" w14:textId="77777777" w:rsidR="001E2849" w:rsidRDefault="001E2849" w:rsidP="001E2849">
      <w:pPr>
        <w:spacing w:line="276" w:lineRule="auto"/>
        <w:rPr>
          <w:rFonts w:ascii="Arial" w:hAnsi="Arial" w:cs="Arial"/>
          <w:sz w:val="22"/>
          <w:szCs w:val="22"/>
        </w:rPr>
      </w:pPr>
      <w:r w:rsidRPr="00AD21F7">
        <w:rPr>
          <w:rFonts w:ascii="Arial" w:hAnsi="Arial" w:cs="Arial"/>
          <w:sz w:val="22"/>
          <w:szCs w:val="22"/>
        </w:rPr>
        <w:t xml:space="preserve">The questions in Task 1 all relate to </w:t>
      </w:r>
      <w:r w:rsidRPr="00AD21F7">
        <w:rPr>
          <w:rFonts w:ascii="Arial" w:hAnsi="Arial" w:cs="Arial"/>
          <w:b/>
          <w:sz w:val="22"/>
          <w:szCs w:val="22"/>
        </w:rPr>
        <w:t>tblFilm</w:t>
      </w:r>
      <w:r w:rsidRPr="00AD21F7">
        <w:rPr>
          <w:rFonts w:ascii="Arial" w:hAnsi="Arial" w:cs="Arial"/>
          <w:sz w:val="22"/>
          <w:szCs w:val="22"/>
        </w:rPr>
        <w:t>, shown below.</w:t>
      </w:r>
      <w:r>
        <w:rPr>
          <w:rFonts w:ascii="Arial" w:hAnsi="Arial" w:cs="Arial"/>
          <w:sz w:val="22"/>
          <w:szCs w:val="22"/>
        </w:rPr>
        <w:br/>
      </w:r>
    </w:p>
    <w:p w14:paraId="26F24F06" w14:textId="77777777" w:rsidR="00A76812" w:rsidRDefault="00B746D9" w:rsidP="00B365DA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272D6C42" wp14:editId="149EE92F">
            <wp:extent cx="5920843" cy="1276350"/>
            <wp:effectExtent l="0" t="0" r="3810" b="0"/>
            <wp:docPr id="1" name="Picture 1" descr="C:\Users\Pat\AppData\Roaming\PixelMetrics\CaptureWiz\Tem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\AppData\Roaming\PixelMetrics\CaptureWiz\Temp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046" cy="128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E6FF3" w14:textId="3A9A33D6" w:rsidR="00AD21F7" w:rsidRPr="00AD21F7" w:rsidRDefault="00AD21F7" w:rsidP="00AD21F7">
      <w:pPr>
        <w:tabs>
          <w:tab w:val="left" w:pos="426"/>
        </w:tabs>
        <w:spacing w:before="240" w:line="276" w:lineRule="auto"/>
        <w:rPr>
          <w:rFonts w:ascii="Arial" w:hAnsi="Arial" w:cs="Arial"/>
          <w:sz w:val="22"/>
          <w:szCs w:val="22"/>
        </w:rPr>
      </w:pPr>
      <w:r w:rsidRPr="00AD21F7">
        <w:rPr>
          <w:rFonts w:ascii="Arial" w:hAnsi="Arial" w:cs="Arial"/>
          <w:sz w:val="22"/>
          <w:szCs w:val="22"/>
        </w:rPr>
        <w:t>Write SQL statements to:</w:t>
      </w:r>
    </w:p>
    <w:p w14:paraId="62A97DCA" w14:textId="77777777" w:rsidR="00AD21F7" w:rsidRPr="00AD21F7" w:rsidRDefault="00AD21F7" w:rsidP="00AD21F7">
      <w:pPr>
        <w:spacing w:before="240" w:line="276" w:lineRule="auto"/>
        <w:ind w:left="851" w:hanging="426"/>
        <w:rPr>
          <w:rFonts w:ascii="Arial" w:hAnsi="Arial" w:cs="Arial"/>
          <w:sz w:val="22"/>
          <w:szCs w:val="22"/>
        </w:rPr>
      </w:pPr>
      <w:r w:rsidRPr="00AD21F7">
        <w:rPr>
          <w:rFonts w:ascii="Arial" w:hAnsi="Arial" w:cs="Arial"/>
          <w:sz w:val="22"/>
          <w:szCs w:val="22"/>
        </w:rPr>
        <w:t>(a)</w:t>
      </w:r>
      <w:r w:rsidRPr="00AD21F7">
        <w:rPr>
          <w:rFonts w:ascii="Arial" w:hAnsi="Arial" w:cs="Arial"/>
          <w:sz w:val="22"/>
          <w:szCs w:val="22"/>
        </w:rPr>
        <w:tab/>
        <w:t xml:space="preserve">select the </w:t>
      </w:r>
      <w:r>
        <w:rPr>
          <w:rFonts w:ascii="Arial" w:hAnsi="Arial" w:cs="Arial"/>
          <w:sz w:val="22"/>
          <w:szCs w:val="22"/>
        </w:rPr>
        <w:t xml:space="preserve">Film ID, </w:t>
      </w:r>
      <w:r w:rsidRPr="00AD21F7">
        <w:rPr>
          <w:rFonts w:ascii="Arial" w:hAnsi="Arial" w:cs="Arial"/>
          <w:sz w:val="22"/>
          <w:szCs w:val="22"/>
        </w:rPr>
        <w:t>Title and Classification of all films with classification U or 12</w:t>
      </w:r>
      <w:r>
        <w:rPr>
          <w:rFonts w:ascii="Arial" w:hAnsi="Arial" w:cs="Arial"/>
          <w:sz w:val="22"/>
          <w:szCs w:val="22"/>
        </w:rPr>
        <w:t>, which have been marked as “Seen”</w:t>
      </w:r>
      <w:r w:rsidRPr="00AD21F7">
        <w:rPr>
          <w:rFonts w:ascii="Arial" w:hAnsi="Arial" w:cs="Arial"/>
          <w:sz w:val="22"/>
          <w:szCs w:val="22"/>
        </w:rPr>
        <w:t>. The results should be ordered in Ascending order of Title</w:t>
      </w:r>
    </w:p>
    <w:p w14:paraId="45B266FB" w14:textId="77777777" w:rsidR="00B365DA" w:rsidRDefault="00B365DA" w:rsidP="00AD21F7">
      <w:pPr>
        <w:spacing w:before="120" w:line="276" w:lineRule="auto"/>
        <w:ind w:left="850" w:hanging="425"/>
        <w:rPr>
          <w:rFonts w:ascii="Arial" w:hAnsi="Arial" w:cs="Arial"/>
          <w:color w:val="FF0000"/>
          <w:sz w:val="22"/>
          <w:szCs w:val="22"/>
        </w:rPr>
      </w:pPr>
    </w:p>
    <w:p w14:paraId="6E4333EA" w14:textId="77777777" w:rsidR="00B365DA" w:rsidRDefault="00B365DA" w:rsidP="00AD21F7">
      <w:pPr>
        <w:spacing w:before="120" w:line="276" w:lineRule="auto"/>
        <w:ind w:left="850" w:hanging="425"/>
        <w:rPr>
          <w:rFonts w:ascii="Arial" w:hAnsi="Arial" w:cs="Arial"/>
          <w:color w:val="FF0000"/>
          <w:sz w:val="22"/>
          <w:szCs w:val="22"/>
        </w:rPr>
      </w:pPr>
    </w:p>
    <w:p w14:paraId="54C4DC1F" w14:textId="77777777" w:rsidR="00B365DA" w:rsidRDefault="00B365DA" w:rsidP="00AD21F7">
      <w:pPr>
        <w:spacing w:before="120" w:line="276" w:lineRule="auto"/>
        <w:ind w:left="850" w:hanging="425"/>
        <w:rPr>
          <w:rFonts w:ascii="Arial" w:hAnsi="Arial" w:cs="Arial"/>
          <w:color w:val="FF0000"/>
          <w:sz w:val="22"/>
          <w:szCs w:val="22"/>
        </w:rPr>
      </w:pPr>
    </w:p>
    <w:p w14:paraId="60B4B51A" w14:textId="77777777" w:rsidR="00B365DA" w:rsidRDefault="00B365DA" w:rsidP="00AD21F7">
      <w:pPr>
        <w:spacing w:before="120" w:line="276" w:lineRule="auto"/>
        <w:ind w:left="850" w:hanging="425"/>
        <w:rPr>
          <w:rFonts w:ascii="Arial" w:hAnsi="Arial" w:cs="Arial"/>
          <w:color w:val="FF0000"/>
          <w:sz w:val="22"/>
          <w:szCs w:val="22"/>
        </w:rPr>
      </w:pPr>
    </w:p>
    <w:p w14:paraId="6FC85548" w14:textId="77777777" w:rsidR="0020514B" w:rsidRDefault="0020514B" w:rsidP="00AD21F7">
      <w:pPr>
        <w:spacing w:before="120" w:line="276" w:lineRule="auto"/>
        <w:ind w:left="850" w:hanging="425"/>
        <w:rPr>
          <w:rFonts w:ascii="Arial" w:hAnsi="Arial" w:cs="Arial"/>
          <w:color w:val="FF0000"/>
          <w:sz w:val="22"/>
          <w:szCs w:val="22"/>
        </w:rPr>
      </w:pPr>
    </w:p>
    <w:p w14:paraId="025B75F9" w14:textId="6CA713EF" w:rsidR="00056FD0" w:rsidRDefault="00AD21F7" w:rsidP="00AD21F7">
      <w:pPr>
        <w:spacing w:before="120" w:line="276" w:lineRule="auto"/>
        <w:ind w:left="850" w:hanging="42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</w:r>
    </w:p>
    <w:p w14:paraId="09C984F0" w14:textId="77777777" w:rsidR="00AD21F7" w:rsidRDefault="00056FD0" w:rsidP="00AD21F7">
      <w:pPr>
        <w:spacing w:before="120" w:line="276" w:lineRule="auto"/>
        <w:ind w:left="850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</w:r>
      <w:r w:rsidR="00AD21F7" w:rsidRPr="00AD21F7">
        <w:rPr>
          <w:rFonts w:ascii="Arial" w:hAnsi="Arial" w:cs="Arial"/>
          <w:color w:val="000000" w:themeColor="text1"/>
          <w:sz w:val="22"/>
          <w:szCs w:val="22"/>
        </w:rPr>
        <w:t xml:space="preserve">Which </w:t>
      </w:r>
      <w:r w:rsidR="00AD21F7">
        <w:rPr>
          <w:rFonts w:ascii="Arial" w:hAnsi="Arial" w:cs="Arial"/>
          <w:color w:val="000000" w:themeColor="text1"/>
          <w:sz w:val="22"/>
          <w:szCs w:val="22"/>
        </w:rPr>
        <w:t>Film IDs</w:t>
      </w:r>
      <w:r w:rsidR="00AD21F7" w:rsidRPr="00AD21F7">
        <w:rPr>
          <w:rFonts w:ascii="Arial" w:hAnsi="Arial" w:cs="Arial"/>
          <w:color w:val="000000" w:themeColor="text1"/>
          <w:sz w:val="22"/>
          <w:szCs w:val="22"/>
        </w:rPr>
        <w:t xml:space="preserve"> will be selected</w:t>
      </w:r>
      <w:r w:rsidR="00AD21F7">
        <w:rPr>
          <w:rFonts w:ascii="Arial" w:hAnsi="Arial" w:cs="Arial"/>
          <w:color w:val="000000" w:themeColor="text1"/>
          <w:sz w:val="22"/>
          <w:szCs w:val="22"/>
        </w:rPr>
        <w:t>, in what order</w:t>
      </w:r>
      <w:r w:rsidR="00AD21F7" w:rsidRPr="00AD21F7">
        <w:rPr>
          <w:rFonts w:ascii="Arial" w:hAnsi="Arial" w:cs="Arial"/>
          <w:color w:val="000000" w:themeColor="text1"/>
          <w:sz w:val="22"/>
          <w:szCs w:val="22"/>
        </w:rPr>
        <w:t>?</w:t>
      </w:r>
      <w:r w:rsidR="00AD21F7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14:paraId="25837686" w14:textId="2176C975" w:rsidR="00AD21F7" w:rsidRDefault="00AD21F7" w:rsidP="00AD21F7">
      <w:pPr>
        <w:spacing w:before="120" w:line="276" w:lineRule="auto"/>
        <w:ind w:left="850" w:hanging="425"/>
        <w:rPr>
          <w:rFonts w:ascii="Arial" w:hAnsi="Arial" w:cs="Arial"/>
          <w:color w:val="FF0000"/>
          <w:sz w:val="22"/>
          <w:szCs w:val="22"/>
        </w:rPr>
      </w:pPr>
    </w:p>
    <w:p w14:paraId="651B45EC" w14:textId="77777777" w:rsidR="00B365DA" w:rsidRPr="00AD21F7" w:rsidRDefault="00B365DA" w:rsidP="00AD21F7">
      <w:pPr>
        <w:spacing w:before="120" w:line="276" w:lineRule="auto"/>
        <w:ind w:left="850" w:hanging="425"/>
        <w:rPr>
          <w:rFonts w:ascii="Arial" w:hAnsi="Arial" w:cs="Arial"/>
          <w:color w:val="FF0000"/>
          <w:sz w:val="22"/>
          <w:szCs w:val="22"/>
        </w:rPr>
      </w:pPr>
    </w:p>
    <w:p w14:paraId="3F66A897" w14:textId="6D3294DF" w:rsidR="00AD21F7" w:rsidRPr="00AD21F7" w:rsidRDefault="00AD21F7" w:rsidP="00AD21F7">
      <w:pPr>
        <w:spacing w:before="240" w:line="276" w:lineRule="auto"/>
        <w:ind w:left="851" w:hanging="426"/>
        <w:rPr>
          <w:rFonts w:ascii="Arial" w:hAnsi="Arial" w:cs="Arial"/>
          <w:sz w:val="22"/>
          <w:szCs w:val="22"/>
        </w:rPr>
      </w:pPr>
      <w:r w:rsidRPr="00AD21F7">
        <w:rPr>
          <w:rFonts w:ascii="Arial" w:hAnsi="Arial" w:cs="Arial"/>
          <w:sz w:val="22"/>
          <w:szCs w:val="22"/>
        </w:rPr>
        <w:t>(b)</w:t>
      </w:r>
      <w:r w:rsidRPr="00AD21F7">
        <w:rPr>
          <w:rFonts w:ascii="Arial" w:hAnsi="Arial" w:cs="Arial"/>
          <w:sz w:val="22"/>
          <w:szCs w:val="22"/>
        </w:rPr>
        <w:tab/>
        <w:t xml:space="preserve">Select the Title and Studio of all films released in 2012 or 2013 which </w:t>
      </w:r>
      <w:r w:rsidR="00C23A8B">
        <w:rPr>
          <w:rFonts w:ascii="Arial" w:hAnsi="Arial" w:cs="Arial"/>
          <w:sz w:val="22"/>
          <w:szCs w:val="22"/>
        </w:rPr>
        <w:t>took</w:t>
      </w:r>
      <w:r w:rsidRPr="00AD21F7">
        <w:rPr>
          <w:rFonts w:ascii="Arial" w:hAnsi="Arial" w:cs="Arial"/>
          <w:sz w:val="22"/>
          <w:szCs w:val="22"/>
        </w:rPr>
        <w:t xml:space="preserve"> more than £220m</w:t>
      </w:r>
      <w:r w:rsidR="00C23A8B">
        <w:rPr>
          <w:rFonts w:ascii="Arial" w:hAnsi="Arial" w:cs="Arial"/>
          <w:sz w:val="22"/>
          <w:szCs w:val="22"/>
        </w:rPr>
        <w:t xml:space="preserve"> at the box office.</w:t>
      </w:r>
    </w:p>
    <w:p w14:paraId="7B3ACE98" w14:textId="72ED5517" w:rsidR="00C23A8B" w:rsidRDefault="00C23A8B" w:rsidP="00AD21F7">
      <w:pPr>
        <w:spacing w:before="240" w:line="276" w:lineRule="auto"/>
        <w:ind w:left="851" w:hanging="426"/>
        <w:rPr>
          <w:rFonts w:ascii="Arial" w:hAnsi="Arial" w:cs="Arial"/>
          <w:color w:val="FF0000"/>
          <w:sz w:val="22"/>
          <w:szCs w:val="22"/>
        </w:rPr>
      </w:pPr>
    </w:p>
    <w:p w14:paraId="15E63BE2" w14:textId="5A360B78" w:rsidR="00B365DA" w:rsidRDefault="00B365DA" w:rsidP="00AD21F7">
      <w:pPr>
        <w:spacing w:before="240" w:line="276" w:lineRule="auto"/>
        <w:ind w:left="851" w:hanging="426"/>
        <w:rPr>
          <w:rFonts w:ascii="Arial" w:hAnsi="Arial" w:cs="Arial"/>
          <w:color w:val="FF0000"/>
          <w:sz w:val="22"/>
          <w:szCs w:val="22"/>
        </w:rPr>
      </w:pPr>
    </w:p>
    <w:p w14:paraId="6662DEB2" w14:textId="2F3659EC" w:rsidR="00B365DA" w:rsidRDefault="00B365DA" w:rsidP="00AD21F7">
      <w:pPr>
        <w:spacing w:before="240" w:line="276" w:lineRule="auto"/>
        <w:ind w:left="851" w:hanging="426"/>
        <w:rPr>
          <w:rFonts w:ascii="Arial" w:hAnsi="Arial" w:cs="Arial"/>
          <w:color w:val="FF0000"/>
          <w:sz w:val="22"/>
          <w:szCs w:val="22"/>
        </w:rPr>
      </w:pPr>
    </w:p>
    <w:p w14:paraId="53246EE7" w14:textId="77777777" w:rsidR="00B365DA" w:rsidRDefault="00B365DA" w:rsidP="00AD21F7">
      <w:pPr>
        <w:spacing w:before="240" w:line="276" w:lineRule="auto"/>
        <w:ind w:left="851" w:hanging="426"/>
        <w:rPr>
          <w:rFonts w:ascii="Arial" w:hAnsi="Arial" w:cs="Arial"/>
          <w:sz w:val="22"/>
          <w:szCs w:val="22"/>
        </w:rPr>
      </w:pPr>
    </w:p>
    <w:p w14:paraId="1A1492DC" w14:textId="77777777" w:rsidR="00AD21F7" w:rsidRPr="00AD21F7" w:rsidRDefault="00AD21F7" w:rsidP="00AD21F7">
      <w:pPr>
        <w:spacing w:before="240" w:line="276" w:lineRule="auto"/>
        <w:ind w:left="851" w:hanging="426"/>
        <w:rPr>
          <w:rFonts w:ascii="Arial" w:hAnsi="Arial" w:cs="Arial"/>
          <w:sz w:val="22"/>
          <w:szCs w:val="22"/>
        </w:rPr>
      </w:pPr>
      <w:r w:rsidRPr="00AD21F7">
        <w:rPr>
          <w:rFonts w:ascii="Arial" w:hAnsi="Arial" w:cs="Arial"/>
          <w:sz w:val="22"/>
          <w:szCs w:val="22"/>
        </w:rPr>
        <w:t>(c)</w:t>
      </w:r>
      <w:r w:rsidRPr="00AD21F7">
        <w:rPr>
          <w:rFonts w:ascii="Arial" w:hAnsi="Arial" w:cs="Arial"/>
          <w:sz w:val="22"/>
          <w:szCs w:val="22"/>
        </w:rPr>
        <w:tab/>
      </w:r>
      <w:r w:rsidR="00A751E4">
        <w:rPr>
          <w:rFonts w:ascii="Arial" w:hAnsi="Arial" w:cs="Arial"/>
          <w:sz w:val="22"/>
          <w:szCs w:val="22"/>
        </w:rPr>
        <w:t>S</w:t>
      </w:r>
      <w:r w:rsidRPr="00AD21F7">
        <w:rPr>
          <w:rFonts w:ascii="Arial" w:hAnsi="Arial" w:cs="Arial"/>
          <w:sz w:val="22"/>
          <w:szCs w:val="22"/>
        </w:rPr>
        <w:t xml:space="preserve">elect all columns </w:t>
      </w:r>
      <w:r w:rsidR="00C23A8B">
        <w:rPr>
          <w:rFonts w:ascii="Arial" w:hAnsi="Arial" w:cs="Arial"/>
          <w:sz w:val="22"/>
          <w:szCs w:val="22"/>
        </w:rPr>
        <w:t>for films from Fox, Sony or WB</w:t>
      </w:r>
      <w:r w:rsidR="00056FD0">
        <w:rPr>
          <w:rFonts w:ascii="Arial" w:hAnsi="Arial" w:cs="Arial"/>
          <w:sz w:val="22"/>
          <w:szCs w:val="22"/>
        </w:rPr>
        <w:t xml:space="preserve"> and display in descending order of release date</w:t>
      </w:r>
    </w:p>
    <w:p w14:paraId="14927168" w14:textId="77777777" w:rsidR="00B365DA" w:rsidRDefault="00B365DA" w:rsidP="00C23A8B">
      <w:pPr>
        <w:spacing w:before="120" w:line="276" w:lineRule="auto"/>
        <w:ind w:left="850" w:hanging="425"/>
        <w:rPr>
          <w:rFonts w:ascii="Arial" w:hAnsi="Arial" w:cs="Arial"/>
          <w:color w:val="FF0000"/>
          <w:sz w:val="22"/>
          <w:szCs w:val="22"/>
        </w:rPr>
      </w:pPr>
    </w:p>
    <w:p w14:paraId="1738D7D4" w14:textId="593D026A" w:rsidR="00AD21F7" w:rsidRPr="00AD21F7" w:rsidRDefault="00AD21F7" w:rsidP="00C23A8B">
      <w:pPr>
        <w:spacing w:before="120" w:line="276" w:lineRule="auto"/>
        <w:ind w:left="850" w:hanging="425"/>
        <w:rPr>
          <w:rFonts w:ascii="Arial" w:hAnsi="Arial" w:cs="Arial"/>
          <w:color w:val="FF0000"/>
          <w:sz w:val="22"/>
          <w:szCs w:val="22"/>
        </w:rPr>
      </w:pPr>
      <w:r w:rsidRPr="00AD21F7">
        <w:rPr>
          <w:rFonts w:ascii="Arial" w:hAnsi="Arial" w:cs="Arial"/>
          <w:i/>
          <w:color w:val="FF0000"/>
          <w:sz w:val="22"/>
          <w:szCs w:val="22"/>
        </w:rPr>
        <w:t xml:space="preserve"> </w:t>
      </w:r>
    </w:p>
    <w:p w14:paraId="7ABCAD6A" w14:textId="77777777" w:rsidR="00AD21F7" w:rsidRPr="00AD21F7" w:rsidRDefault="00AD21F7" w:rsidP="00AD21F7">
      <w:pPr>
        <w:spacing w:before="120" w:line="276" w:lineRule="auto"/>
        <w:ind w:left="850" w:firstLine="1"/>
        <w:rPr>
          <w:rFonts w:ascii="Arial" w:hAnsi="Arial" w:cs="Arial"/>
          <w:color w:val="FF0000"/>
          <w:sz w:val="22"/>
          <w:szCs w:val="22"/>
        </w:rPr>
      </w:pPr>
    </w:p>
    <w:p w14:paraId="3355ADB3" w14:textId="77777777" w:rsidR="00C23A8B" w:rsidRDefault="003C3D90" w:rsidP="000D526B">
      <w:pPr>
        <w:pStyle w:val="Heading1"/>
        <w:tabs>
          <w:tab w:val="right" w:pos="9214"/>
        </w:tabs>
        <w:spacing w:before="120" w:after="0"/>
        <w:ind w:left="426" w:hanging="426"/>
        <w:contextualSpacing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 w:rsidRPr="00AD21F7"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  <w:tab/>
      </w:r>
    </w:p>
    <w:p w14:paraId="78F57EF8" w14:textId="77777777" w:rsidR="00C23A8B" w:rsidRDefault="00C23A8B" w:rsidP="00C23A8B">
      <w:pPr>
        <w:rPr>
          <w:rFonts w:ascii="Arial" w:hAnsi="Arial" w:cs="Arial"/>
          <w:lang w:eastAsia="en-GB"/>
        </w:rPr>
      </w:pPr>
      <w:r>
        <w:rPr>
          <w:lang w:eastAsia="en-GB"/>
        </w:rPr>
        <w:br w:type="page"/>
      </w:r>
    </w:p>
    <w:p w14:paraId="6C12DA62" w14:textId="77777777" w:rsidR="00B365DA" w:rsidRDefault="00B365DA" w:rsidP="000D526B">
      <w:pPr>
        <w:pStyle w:val="Heading1"/>
        <w:tabs>
          <w:tab w:val="right" w:pos="9214"/>
        </w:tabs>
        <w:spacing w:before="120" w:after="0"/>
        <w:ind w:left="426" w:hanging="426"/>
        <w:contextualSpacing/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</w:p>
    <w:p w14:paraId="7D14F337" w14:textId="3E69634A" w:rsidR="004731C0" w:rsidRPr="00C23A8B" w:rsidRDefault="00C23A8B" w:rsidP="000D526B">
      <w:pPr>
        <w:pStyle w:val="Heading1"/>
        <w:tabs>
          <w:tab w:val="right" w:pos="9214"/>
        </w:tabs>
        <w:spacing w:before="120" w:after="0"/>
        <w:ind w:left="426" w:hanging="426"/>
        <w:contextualSpacing/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  <w:r w:rsidRPr="00C23A8B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Task 2</w:t>
      </w:r>
    </w:p>
    <w:p w14:paraId="27C38064" w14:textId="77777777" w:rsidR="00C23A8B" w:rsidRPr="00C23A8B" w:rsidRDefault="00C23A8B" w:rsidP="00C23A8B">
      <w:pPr>
        <w:rPr>
          <w:rFonts w:ascii="Arial" w:hAnsi="Arial" w:cs="Arial"/>
          <w:sz w:val="22"/>
          <w:szCs w:val="22"/>
          <w:lang w:eastAsia="en-GB"/>
        </w:rPr>
      </w:pPr>
    </w:p>
    <w:p w14:paraId="1221361A" w14:textId="77777777" w:rsidR="00C23A8B" w:rsidRPr="00C23A8B" w:rsidRDefault="00C23A8B" w:rsidP="003022A1">
      <w:pPr>
        <w:rPr>
          <w:rFonts w:ascii="Arial" w:hAnsi="Arial" w:cs="Arial"/>
          <w:sz w:val="22"/>
          <w:szCs w:val="22"/>
          <w:lang w:eastAsia="en-GB"/>
        </w:rPr>
      </w:pPr>
      <w:r w:rsidRPr="00C23A8B">
        <w:rPr>
          <w:rFonts w:ascii="Arial" w:hAnsi="Arial" w:cs="Arial"/>
          <w:sz w:val="22"/>
          <w:szCs w:val="22"/>
          <w:lang w:eastAsia="en-GB"/>
        </w:rPr>
        <w:t xml:space="preserve">This is a practical task in which you make the </w:t>
      </w:r>
      <w:r w:rsidR="00C80C5D">
        <w:rPr>
          <w:rFonts w:ascii="Arial" w:hAnsi="Arial" w:cs="Arial"/>
          <w:sz w:val="22"/>
          <w:szCs w:val="22"/>
          <w:lang w:eastAsia="en-GB"/>
        </w:rPr>
        <w:t>que</w:t>
      </w:r>
      <w:r w:rsidRPr="00C23A8B">
        <w:rPr>
          <w:rFonts w:ascii="Arial" w:hAnsi="Arial" w:cs="Arial"/>
          <w:sz w:val="22"/>
          <w:szCs w:val="22"/>
          <w:lang w:eastAsia="en-GB"/>
        </w:rPr>
        <w:t xml:space="preserve">ries in an </w:t>
      </w:r>
      <w:r w:rsidR="00B746D9">
        <w:rPr>
          <w:rFonts w:ascii="Arial" w:hAnsi="Arial" w:cs="Arial"/>
          <w:sz w:val="22"/>
          <w:szCs w:val="22"/>
          <w:lang w:eastAsia="en-GB"/>
        </w:rPr>
        <w:t xml:space="preserve">MS </w:t>
      </w:r>
      <w:r w:rsidRPr="00C23A8B">
        <w:rPr>
          <w:rFonts w:ascii="Arial" w:hAnsi="Arial" w:cs="Arial"/>
          <w:sz w:val="22"/>
          <w:szCs w:val="22"/>
          <w:lang w:eastAsia="en-GB"/>
        </w:rPr>
        <w:t>Access database.</w:t>
      </w:r>
    </w:p>
    <w:p w14:paraId="1F2538A6" w14:textId="77777777" w:rsidR="004731C0" w:rsidRDefault="004731C0" w:rsidP="003022A1">
      <w:pPr>
        <w:tabs>
          <w:tab w:val="right" w:pos="9214"/>
        </w:tabs>
        <w:rPr>
          <w:rFonts w:ascii="Arial" w:hAnsi="Arial" w:cs="Arial"/>
          <w:sz w:val="22"/>
          <w:szCs w:val="22"/>
          <w:lang w:eastAsia="en-GB"/>
        </w:rPr>
      </w:pPr>
    </w:p>
    <w:p w14:paraId="71FAEA6E" w14:textId="77777777" w:rsidR="00C24A7F" w:rsidRPr="00C24A7F" w:rsidRDefault="00C24A7F" w:rsidP="00C24A7F">
      <w:pPr>
        <w:tabs>
          <w:tab w:val="right" w:pos="9214"/>
        </w:tabs>
        <w:spacing w:after="120"/>
        <w:rPr>
          <w:rFonts w:ascii="Arial" w:hAnsi="Arial" w:cs="Arial"/>
          <w:b/>
          <w:sz w:val="22"/>
          <w:szCs w:val="22"/>
          <w:lang w:eastAsia="en-GB"/>
        </w:rPr>
      </w:pPr>
      <w:r w:rsidRPr="00C24A7F">
        <w:rPr>
          <w:rFonts w:ascii="Arial" w:hAnsi="Arial" w:cs="Arial"/>
          <w:b/>
          <w:sz w:val="22"/>
          <w:szCs w:val="22"/>
          <w:lang w:eastAsia="en-GB"/>
        </w:rPr>
        <w:t>Viewing the database table</w:t>
      </w:r>
    </w:p>
    <w:p w14:paraId="42006BA8" w14:textId="77777777" w:rsidR="00C23A8B" w:rsidRPr="00C23A8B" w:rsidRDefault="00C24A7F" w:rsidP="00C24A7F">
      <w:pPr>
        <w:tabs>
          <w:tab w:val="right" w:pos="9214"/>
        </w:tabs>
        <w:ind w:left="426" w:hanging="426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1.</w:t>
      </w:r>
      <w:r>
        <w:rPr>
          <w:rFonts w:ascii="Arial" w:hAnsi="Arial" w:cs="Arial"/>
          <w:sz w:val="22"/>
          <w:szCs w:val="22"/>
          <w:lang w:eastAsia="en-GB"/>
        </w:rPr>
        <w:tab/>
      </w:r>
      <w:r w:rsidR="00C23A8B">
        <w:rPr>
          <w:rFonts w:ascii="Arial" w:hAnsi="Arial" w:cs="Arial"/>
          <w:sz w:val="22"/>
          <w:szCs w:val="22"/>
          <w:lang w:eastAsia="en-GB"/>
        </w:rPr>
        <w:t xml:space="preserve">Load the database </w:t>
      </w:r>
      <w:r w:rsidR="00C23A8B" w:rsidRPr="00E0048D">
        <w:rPr>
          <w:rFonts w:ascii="Arial" w:hAnsi="Arial" w:cs="Arial"/>
          <w:b/>
          <w:sz w:val="22"/>
          <w:szCs w:val="22"/>
          <w:lang w:eastAsia="en-GB"/>
        </w:rPr>
        <w:t>Films3.accdb</w:t>
      </w:r>
      <w:r w:rsidR="00C23A8B">
        <w:rPr>
          <w:rFonts w:ascii="Arial" w:hAnsi="Arial" w:cs="Arial"/>
          <w:sz w:val="22"/>
          <w:szCs w:val="22"/>
          <w:lang w:eastAsia="en-GB"/>
        </w:rPr>
        <w:t xml:space="preserve">. </w:t>
      </w:r>
      <w:r w:rsidR="003022A1">
        <w:rPr>
          <w:rFonts w:ascii="Arial" w:hAnsi="Arial" w:cs="Arial"/>
          <w:sz w:val="22"/>
          <w:szCs w:val="22"/>
          <w:lang w:eastAsia="en-GB"/>
        </w:rPr>
        <w:t>(This is in Access 2007 – Access 2013 compatible file format)</w:t>
      </w:r>
    </w:p>
    <w:p w14:paraId="252EE2E0" w14:textId="77777777" w:rsidR="00D170D7" w:rsidRPr="00C23A8B" w:rsidRDefault="00D170D7" w:rsidP="00C24A7F">
      <w:pPr>
        <w:tabs>
          <w:tab w:val="left" w:pos="426"/>
          <w:tab w:val="left" w:pos="1701"/>
          <w:tab w:val="right" w:pos="9214"/>
        </w:tabs>
        <w:ind w:left="426" w:hanging="426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12C272DC" w14:textId="77777777" w:rsidR="003022A1" w:rsidRDefault="00C24A7F" w:rsidP="00C24A7F">
      <w:pPr>
        <w:tabs>
          <w:tab w:val="left" w:pos="426"/>
          <w:tab w:val="left" w:pos="851"/>
          <w:tab w:val="left" w:pos="3375"/>
          <w:tab w:val="left" w:pos="6854"/>
          <w:tab w:val="right" w:pos="935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3022A1">
        <w:rPr>
          <w:rFonts w:ascii="Arial" w:hAnsi="Arial" w:cs="Arial"/>
          <w:sz w:val="22"/>
          <w:szCs w:val="22"/>
        </w:rPr>
        <w:t>Double-click tblFilm to view the table tblFilm.</w:t>
      </w:r>
      <w:r>
        <w:rPr>
          <w:rFonts w:ascii="Arial" w:hAnsi="Arial" w:cs="Arial"/>
          <w:sz w:val="22"/>
          <w:szCs w:val="22"/>
        </w:rPr>
        <w:t xml:space="preserve"> It is the same table as the one displayed in Task 1.</w:t>
      </w:r>
    </w:p>
    <w:p w14:paraId="48BD2056" w14:textId="77777777" w:rsidR="00C24A7F" w:rsidRDefault="00C24A7F" w:rsidP="00C24A7F">
      <w:pPr>
        <w:tabs>
          <w:tab w:val="left" w:pos="426"/>
          <w:tab w:val="left" w:pos="3375"/>
          <w:tab w:val="left" w:pos="6854"/>
          <w:tab w:val="right" w:pos="935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 xml:space="preserve">Close the table by selecting the tab at the top of the table and selecting Close from the pop-up menu. </w:t>
      </w:r>
    </w:p>
    <w:p w14:paraId="1A8E68D9" w14:textId="77777777" w:rsidR="00C24A7F" w:rsidRDefault="00C24A7F" w:rsidP="00C24A7F">
      <w:pPr>
        <w:tabs>
          <w:tab w:val="left" w:pos="426"/>
          <w:tab w:val="left" w:pos="3375"/>
          <w:tab w:val="left" w:pos="6854"/>
          <w:tab w:val="right" w:pos="9354"/>
        </w:tabs>
        <w:spacing w:after="120"/>
        <w:rPr>
          <w:rFonts w:ascii="Arial" w:hAnsi="Arial" w:cs="Arial"/>
          <w:b/>
          <w:sz w:val="22"/>
          <w:szCs w:val="22"/>
        </w:rPr>
      </w:pPr>
      <w:r w:rsidRPr="00C24A7F">
        <w:rPr>
          <w:rFonts w:ascii="Arial" w:hAnsi="Arial" w:cs="Arial"/>
          <w:b/>
          <w:sz w:val="22"/>
          <w:szCs w:val="22"/>
        </w:rPr>
        <w:t>Creating a query</w:t>
      </w:r>
    </w:p>
    <w:p w14:paraId="64590BFF" w14:textId="77777777" w:rsidR="00C24A7F" w:rsidRDefault="00C24A7F" w:rsidP="00C24A7F">
      <w:pPr>
        <w:tabs>
          <w:tab w:val="left" w:pos="426"/>
          <w:tab w:val="left" w:pos="3375"/>
          <w:tab w:val="left" w:pos="6854"/>
          <w:tab w:val="right" w:pos="9354"/>
        </w:tabs>
        <w:spacing w:after="120"/>
        <w:rPr>
          <w:rFonts w:ascii="Arial" w:hAnsi="Arial" w:cs="Arial"/>
          <w:sz w:val="22"/>
          <w:szCs w:val="22"/>
        </w:rPr>
      </w:pPr>
      <w:r w:rsidRPr="00C24A7F">
        <w:rPr>
          <w:rFonts w:ascii="Arial" w:hAnsi="Arial" w:cs="Arial"/>
          <w:sz w:val="22"/>
          <w:szCs w:val="22"/>
        </w:rPr>
        <w:t>4.</w:t>
      </w:r>
      <w:r w:rsidRPr="00C24A7F">
        <w:rPr>
          <w:rFonts w:ascii="Arial" w:hAnsi="Arial" w:cs="Arial"/>
          <w:sz w:val="22"/>
          <w:szCs w:val="22"/>
        </w:rPr>
        <w:tab/>
        <w:t>Select Create from the main menu, and then Query Design.</w:t>
      </w:r>
    </w:p>
    <w:p w14:paraId="472E1432" w14:textId="77777777" w:rsidR="00C24A7F" w:rsidRDefault="00C24A7F" w:rsidP="00C24A7F">
      <w:pPr>
        <w:tabs>
          <w:tab w:val="left" w:pos="426"/>
          <w:tab w:val="left" w:pos="3375"/>
          <w:tab w:val="left" w:pos="6854"/>
          <w:tab w:val="right" w:pos="935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 xml:space="preserve">Add tblFilm in the Show Table window, and close the window. </w:t>
      </w:r>
    </w:p>
    <w:p w14:paraId="4DC9A4D8" w14:textId="3B8F27AE" w:rsidR="00C24A7F" w:rsidRDefault="00C24A7F" w:rsidP="00C24A7F">
      <w:pPr>
        <w:tabs>
          <w:tab w:val="left" w:pos="426"/>
          <w:tab w:val="left" w:pos="3375"/>
          <w:tab w:val="left" w:pos="6854"/>
          <w:tab w:val="right" w:pos="935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</w:r>
      <w:r w:rsidR="00C80C5D">
        <w:rPr>
          <w:rFonts w:ascii="Arial" w:hAnsi="Arial" w:cs="Arial"/>
          <w:sz w:val="22"/>
          <w:szCs w:val="22"/>
        </w:rPr>
        <w:t>In the Query window, double-click each field in turn to add them all to the query grid.</w:t>
      </w:r>
      <w:r w:rsidR="00B365DA">
        <w:rPr>
          <w:rFonts w:ascii="Arial" w:hAnsi="Arial" w:cs="Arial"/>
          <w:sz w:val="22"/>
          <w:szCs w:val="22"/>
        </w:rPr>
        <w:br/>
      </w:r>
    </w:p>
    <w:p w14:paraId="4BC5D4C6" w14:textId="77777777" w:rsidR="00C80C5D" w:rsidRPr="00C24A7F" w:rsidRDefault="009511AB" w:rsidP="00C80C5D">
      <w:pPr>
        <w:tabs>
          <w:tab w:val="left" w:pos="426"/>
          <w:tab w:val="left" w:pos="3375"/>
          <w:tab w:val="left" w:pos="6854"/>
          <w:tab w:val="right" w:pos="9354"/>
        </w:tabs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2F64754F" wp14:editId="27C17E0F">
            <wp:extent cx="5057122" cy="1996058"/>
            <wp:effectExtent l="0" t="0" r="0" b="4445"/>
            <wp:docPr id="9" name="Picture 9" descr="C:\Users\Pat\AppData\Roaming\PixelMetrics\CaptureWiz\Temp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t\AppData\Roaming\PixelMetrics\CaptureWiz\Temp\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971" cy="200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095C1" w14:textId="77777777" w:rsidR="002F437D" w:rsidRDefault="002F437D" w:rsidP="00C24A7F">
      <w:pPr>
        <w:tabs>
          <w:tab w:val="left" w:pos="426"/>
          <w:tab w:val="left" w:pos="3375"/>
          <w:tab w:val="left" w:pos="6854"/>
          <w:tab w:val="right" w:pos="935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</w:p>
    <w:p w14:paraId="02FE078D" w14:textId="77777777" w:rsidR="002F437D" w:rsidRDefault="002F437D" w:rsidP="00C24A7F">
      <w:pPr>
        <w:tabs>
          <w:tab w:val="left" w:pos="426"/>
          <w:tab w:val="left" w:pos="3375"/>
          <w:tab w:val="left" w:pos="6854"/>
          <w:tab w:val="right" w:pos="935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  <w:t xml:space="preserve">Righ-click the tab Query1 at the top of the query window and save the query as </w:t>
      </w:r>
      <w:r w:rsidRPr="00A751E4">
        <w:rPr>
          <w:rFonts w:ascii="Arial" w:hAnsi="Arial" w:cs="Arial"/>
          <w:b/>
          <w:sz w:val="22"/>
          <w:szCs w:val="22"/>
        </w:rPr>
        <w:t>Query1a</w:t>
      </w:r>
      <w:r>
        <w:rPr>
          <w:rFonts w:ascii="Arial" w:hAnsi="Arial" w:cs="Arial"/>
          <w:sz w:val="22"/>
          <w:szCs w:val="22"/>
        </w:rPr>
        <w:t>.</w:t>
      </w:r>
    </w:p>
    <w:p w14:paraId="66745834" w14:textId="77777777" w:rsidR="002F437D" w:rsidRDefault="002F437D" w:rsidP="00C24A7F">
      <w:pPr>
        <w:tabs>
          <w:tab w:val="left" w:pos="426"/>
          <w:tab w:val="left" w:pos="3375"/>
          <w:tab w:val="left" w:pos="6854"/>
          <w:tab w:val="right" w:pos="935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  <w:t>Look back at question 1a</w:t>
      </w:r>
      <w:r w:rsidR="0094688E">
        <w:rPr>
          <w:rFonts w:ascii="Arial" w:hAnsi="Arial" w:cs="Arial"/>
          <w:sz w:val="22"/>
          <w:szCs w:val="22"/>
        </w:rPr>
        <w:t xml:space="preserve"> in Task 1</w:t>
      </w:r>
      <w:r>
        <w:rPr>
          <w:rFonts w:ascii="Arial" w:hAnsi="Arial" w:cs="Arial"/>
          <w:sz w:val="22"/>
          <w:szCs w:val="22"/>
        </w:rPr>
        <w:t>. You are going to create this query. Deselect the fields that are not to be displayed, and write the conditions for Classification in the two rows “Criteria” and “or” , in the Classification column.</w:t>
      </w:r>
    </w:p>
    <w:p w14:paraId="1868B4A3" w14:textId="77777777" w:rsidR="002F437D" w:rsidRDefault="002F437D" w:rsidP="002F437D">
      <w:pPr>
        <w:tabs>
          <w:tab w:val="left" w:pos="426"/>
          <w:tab w:val="left" w:pos="3375"/>
          <w:tab w:val="right" w:pos="935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ab/>
        <w:t>You will need to write the “Seen” criterion in both rows.</w:t>
      </w:r>
    </w:p>
    <w:p w14:paraId="03E6915C" w14:textId="77777777" w:rsidR="002F437D" w:rsidRDefault="002F437D" w:rsidP="002F437D">
      <w:pPr>
        <w:tabs>
          <w:tab w:val="left" w:pos="426"/>
          <w:tab w:val="left" w:pos="3375"/>
          <w:tab w:val="right" w:pos="935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ab/>
        <w:t>Click in the Sort row of the Title column and select Ascending.</w:t>
      </w:r>
    </w:p>
    <w:p w14:paraId="3F63161E" w14:textId="77777777" w:rsidR="002F437D" w:rsidRDefault="002F437D" w:rsidP="002F437D">
      <w:pPr>
        <w:tabs>
          <w:tab w:val="left" w:pos="426"/>
          <w:tab w:val="left" w:pos="3375"/>
          <w:tab w:val="right" w:pos="935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ab/>
        <w:t>Save the query again by pressing Ctrl-S.</w:t>
      </w:r>
    </w:p>
    <w:p w14:paraId="5754505E" w14:textId="77777777" w:rsidR="002F437D" w:rsidRDefault="002F437D" w:rsidP="002F437D">
      <w:pPr>
        <w:tabs>
          <w:tab w:val="left" w:pos="426"/>
          <w:tab w:val="left" w:pos="3375"/>
          <w:tab w:val="right" w:pos="935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Now run the query </w:t>
      </w:r>
      <w:r w:rsidR="0000150F">
        <w:rPr>
          <w:rFonts w:ascii="Arial" w:hAnsi="Arial" w:cs="Arial"/>
          <w:sz w:val="22"/>
          <w:szCs w:val="22"/>
        </w:rPr>
        <w:t>by clicking the Run icon</w:t>
      </w:r>
      <w:r w:rsidR="00E0048D">
        <w:rPr>
          <w:rFonts w:ascii="Arial" w:hAnsi="Arial" w:cs="Arial"/>
          <w:sz w:val="22"/>
          <w:szCs w:val="22"/>
        </w:rPr>
        <w:t>, which looks like an exclamation mark</w:t>
      </w:r>
      <w:r w:rsidR="0000150F">
        <w:rPr>
          <w:rFonts w:ascii="Arial" w:hAnsi="Arial" w:cs="Arial"/>
          <w:sz w:val="22"/>
          <w:szCs w:val="22"/>
        </w:rPr>
        <w:t xml:space="preserve"> (!)</w:t>
      </w:r>
    </w:p>
    <w:p w14:paraId="589C0D53" w14:textId="77777777" w:rsidR="0000150F" w:rsidRDefault="0000150F" w:rsidP="002F437D">
      <w:pPr>
        <w:tabs>
          <w:tab w:val="left" w:pos="426"/>
          <w:tab w:val="left" w:pos="3375"/>
          <w:tab w:val="right" w:pos="935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Your results will be displayed. Are they what you expected?</w:t>
      </w:r>
    </w:p>
    <w:p w14:paraId="3006F40F" w14:textId="1529ABC7" w:rsidR="002F437D" w:rsidRPr="0000150F" w:rsidRDefault="0000150F" w:rsidP="002F437D">
      <w:pPr>
        <w:tabs>
          <w:tab w:val="left" w:pos="426"/>
          <w:tab w:val="left" w:pos="3375"/>
          <w:tab w:val="right" w:pos="9354"/>
        </w:tabs>
        <w:spacing w:after="120"/>
        <w:ind w:left="426" w:hanging="426"/>
        <w:rPr>
          <w:rFonts w:ascii="Arial" w:hAnsi="Arial" w:cs="Arial"/>
          <w:b/>
          <w:sz w:val="22"/>
          <w:szCs w:val="22"/>
        </w:rPr>
      </w:pPr>
      <w:r w:rsidRPr="0000150F">
        <w:rPr>
          <w:rFonts w:ascii="Arial" w:hAnsi="Arial" w:cs="Arial"/>
          <w:b/>
          <w:sz w:val="22"/>
          <w:szCs w:val="22"/>
        </w:rPr>
        <w:t>Viewing the SQL</w:t>
      </w:r>
    </w:p>
    <w:p w14:paraId="15CDA7B6" w14:textId="77777777" w:rsidR="0000150F" w:rsidRDefault="0000150F" w:rsidP="002F437D">
      <w:pPr>
        <w:tabs>
          <w:tab w:val="left" w:pos="426"/>
          <w:tab w:val="left" w:pos="3375"/>
          <w:tab w:val="right" w:pos="935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Access generates its own SQL. Click the View icon (</w:t>
      </w:r>
      <w:r w:rsidR="00E0048D">
        <w:rPr>
          <w:rFonts w:ascii="Arial" w:hAnsi="Arial" w:cs="Arial"/>
          <w:sz w:val="22"/>
          <w:szCs w:val="22"/>
        </w:rPr>
        <w:t>on the left of</w:t>
      </w:r>
      <w:r>
        <w:rPr>
          <w:rFonts w:ascii="Arial" w:hAnsi="Arial" w:cs="Arial"/>
          <w:sz w:val="22"/>
          <w:szCs w:val="22"/>
        </w:rPr>
        <w:t xml:space="preserve"> the Run icon) and select SQL view.</w:t>
      </w:r>
    </w:p>
    <w:p w14:paraId="0DA7B6CE" w14:textId="77777777" w:rsidR="0000150F" w:rsidRDefault="0000150F" w:rsidP="002F437D">
      <w:pPr>
        <w:tabs>
          <w:tab w:val="left" w:pos="426"/>
          <w:tab w:val="left" w:pos="3375"/>
          <w:tab w:val="right" w:pos="935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The SQL displayed is a rather long-winded version of the SQL that you wrote yourself, but it does the same job.</w:t>
      </w:r>
    </w:p>
    <w:p w14:paraId="39BD82F2" w14:textId="77777777" w:rsidR="00B365DA" w:rsidRDefault="00B365DA" w:rsidP="002F437D">
      <w:pPr>
        <w:tabs>
          <w:tab w:val="left" w:pos="426"/>
          <w:tab w:val="left" w:pos="3375"/>
          <w:tab w:val="right" w:pos="9354"/>
        </w:tabs>
        <w:spacing w:after="120"/>
        <w:ind w:left="426" w:hanging="426"/>
        <w:rPr>
          <w:rFonts w:ascii="Arial" w:hAnsi="Arial" w:cs="Arial"/>
          <w:b/>
          <w:sz w:val="32"/>
          <w:szCs w:val="22"/>
        </w:rPr>
      </w:pPr>
    </w:p>
    <w:p w14:paraId="761CAD76" w14:textId="12C8BB13" w:rsidR="002F437D" w:rsidRPr="00F40D30" w:rsidRDefault="00F40D30" w:rsidP="002F437D">
      <w:pPr>
        <w:tabs>
          <w:tab w:val="left" w:pos="426"/>
          <w:tab w:val="left" w:pos="3375"/>
          <w:tab w:val="right" w:pos="9354"/>
        </w:tabs>
        <w:spacing w:after="120"/>
        <w:ind w:left="426" w:hanging="426"/>
        <w:rPr>
          <w:rFonts w:ascii="Arial" w:hAnsi="Arial" w:cs="Arial"/>
          <w:b/>
          <w:sz w:val="32"/>
          <w:szCs w:val="22"/>
        </w:rPr>
      </w:pPr>
      <w:r w:rsidRPr="00F40D30">
        <w:rPr>
          <w:rFonts w:ascii="Arial" w:hAnsi="Arial" w:cs="Arial"/>
          <w:b/>
          <w:sz w:val="32"/>
          <w:szCs w:val="22"/>
        </w:rPr>
        <w:t>Task 3</w:t>
      </w:r>
    </w:p>
    <w:p w14:paraId="7DC253D6" w14:textId="48C37D25" w:rsidR="00F40D30" w:rsidRDefault="00AE31AA" w:rsidP="002F437D">
      <w:pPr>
        <w:tabs>
          <w:tab w:val="left" w:pos="426"/>
          <w:tab w:val="left" w:pos="3375"/>
          <w:tab w:val="right" w:pos="935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database </w:t>
      </w:r>
      <w:r w:rsidRPr="0094688E">
        <w:rPr>
          <w:rFonts w:ascii="Arial" w:hAnsi="Arial" w:cs="Arial"/>
          <w:b/>
          <w:sz w:val="22"/>
          <w:szCs w:val="22"/>
        </w:rPr>
        <w:t>RevisionSubs</w:t>
      </w:r>
      <w:r w:rsidR="0094688E" w:rsidRPr="0094688E">
        <w:rPr>
          <w:rFonts w:ascii="Arial" w:hAnsi="Arial" w:cs="Arial"/>
          <w:b/>
          <w:sz w:val="22"/>
          <w:szCs w:val="22"/>
        </w:rPr>
        <w:t>.accdb</w:t>
      </w:r>
      <w:r>
        <w:rPr>
          <w:rFonts w:ascii="Arial" w:hAnsi="Arial" w:cs="Arial"/>
          <w:sz w:val="22"/>
          <w:szCs w:val="22"/>
        </w:rPr>
        <w:t xml:space="preserve"> has three tables:</w:t>
      </w:r>
    </w:p>
    <w:p w14:paraId="23174576" w14:textId="77777777" w:rsidR="00F209C3" w:rsidRPr="00F209C3" w:rsidRDefault="00F209C3" w:rsidP="002F437D">
      <w:pPr>
        <w:tabs>
          <w:tab w:val="left" w:pos="426"/>
          <w:tab w:val="left" w:pos="3375"/>
          <w:tab w:val="right" w:pos="9354"/>
        </w:tabs>
        <w:spacing w:after="120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209C3">
        <w:rPr>
          <w:rFonts w:ascii="Arial" w:hAnsi="Arial" w:cs="Arial"/>
          <w:b/>
          <w:sz w:val="22"/>
          <w:szCs w:val="22"/>
        </w:rPr>
        <w:t>tblCustomer</w:t>
      </w:r>
    </w:p>
    <w:p w14:paraId="4ED07823" w14:textId="4DF3FD45" w:rsidR="00F209C3" w:rsidRDefault="00F209C3" w:rsidP="00B365DA">
      <w:pPr>
        <w:tabs>
          <w:tab w:val="left" w:pos="426"/>
          <w:tab w:val="left" w:pos="3375"/>
          <w:tab w:val="right" w:pos="9354"/>
        </w:tabs>
        <w:spacing w:after="120"/>
        <w:ind w:left="426" w:hanging="426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4788D7AB" wp14:editId="350BC024">
            <wp:extent cx="3478532" cy="1456119"/>
            <wp:effectExtent l="0" t="0" r="7620" b="0"/>
            <wp:docPr id="4" name="Picture 4" descr="C:\Users\Pat\AppData\Roaming\PixelMetrics\CaptureWiz\Tem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t\AppData\Roaming\PixelMetrics\CaptureWiz\Temp\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698" cy="146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DC05D" w14:textId="77777777" w:rsidR="00F209C3" w:rsidRPr="00F209C3" w:rsidRDefault="00F209C3" w:rsidP="0041317E">
      <w:pPr>
        <w:tabs>
          <w:tab w:val="left" w:pos="426"/>
          <w:tab w:val="left" w:pos="3375"/>
          <w:tab w:val="right" w:pos="9354"/>
        </w:tabs>
        <w:spacing w:before="240" w:after="120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209C3">
        <w:rPr>
          <w:rFonts w:ascii="Arial" w:hAnsi="Arial" w:cs="Arial"/>
          <w:b/>
          <w:sz w:val="22"/>
          <w:szCs w:val="22"/>
        </w:rPr>
        <w:t>tblSubscription</w:t>
      </w:r>
    </w:p>
    <w:p w14:paraId="74E98DF8" w14:textId="116EC32B" w:rsidR="00F209C3" w:rsidRDefault="00EB50AF" w:rsidP="00B365DA">
      <w:pPr>
        <w:tabs>
          <w:tab w:val="left" w:pos="426"/>
          <w:tab w:val="left" w:pos="3375"/>
          <w:tab w:val="right" w:pos="9354"/>
        </w:tabs>
        <w:spacing w:after="120"/>
        <w:ind w:left="426" w:hanging="426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34A513DC" wp14:editId="30823C93">
            <wp:extent cx="3529739" cy="1884460"/>
            <wp:effectExtent l="0" t="0" r="0" b="1905"/>
            <wp:docPr id="2" name="Picture 2" descr="C:\Users\Pat\AppData\Roaming\PixelMetrics\CaptureWiz\Tem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t\AppData\Roaming\PixelMetrics\CaptureWiz\Temp\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201" cy="189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8494C" w14:textId="77777777" w:rsidR="00F209C3" w:rsidRPr="00F209C3" w:rsidRDefault="00F209C3" w:rsidP="0041317E">
      <w:pPr>
        <w:tabs>
          <w:tab w:val="left" w:pos="426"/>
          <w:tab w:val="left" w:pos="3375"/>
          <w:tab w:val="right" w:pos="9354"/>
        </w:tabs>
        <w:spacing w:before="240" w:after="120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209C3">
        <w:rPr>
          <w:rFonts w:ascii="Arial" w:hAnsi="Arial" w:cs="Arial"/>
          <w:b/>
          <w:sz w:val="22"/>
          <w:szCs w:val="22"/>
        </w:rPr>
        <w:t>tblProduct</w:t>
      </w:r>
    </w:p>
    <w:p w14:paraId="5620B928" w14:textId="7CB0D1BE" w:rsidR="00F209C3" w:rsidRDefault="0041317E" w:rsidP="00B365DA">
      <w:pPr>
        <w:tabs>
          <w:tab w:val="left" w:pos="426"/>
          <w:tab w:val="left" w:pos="3375"/>
          <w:tab w:val="right" w:pos="9354"/>
        </w:tabs>
        <w:spacing w:after="120"/>
        <w:ind w:left="426" w:hanging="426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63FA359F" wp14:editId="10E7F1E7">
            <wp:extent cx="3582785" cy="593716"/>
            <wp:effectExtent l="0" t="0" r="0" b="0"/>
            <wp:docPr id="7" name="Picture 7" descr="C:\Users\Pat\AppData\Roaming\PixelMetrics\CaptureWiz\Temp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at\AppData\Roaming\PixelMetrics\CaptureWiz\Temp\1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641" cy="597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C177C" w14:textId="77777777" w:rsidR="00F209C3" w:rsidRDefault="00F209C3" w:rsidP="002F437D">
      <w:pPr>
        <w:tabs>
          <w:tab w:val="left" w:pos="426"/>
          <w:tab w:val="left" w:pos="3375"/>
          <w:tab w:val="right" w:pos="935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</w:p>
    <w:p w14:paraId="0DCDD5BA" w14:textId="77777777" w:rsidR="00F209C3" w:rsidRDefault="00C24A7F" w:rsidP="00F209C3">
      <w:pPr>
        <w:tabs>
          <w:tab w:val="left" w:pos="426"/>
          <w:tab w:val="left" w:pos="3375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209C3">
        <w:rPr>
          <w:rFonts w:ascii="Arial" w:hAnsi="Arial" w:cs="Arial"/>
          <w:sz w:val="22"/>
          <w:szCs w:val="22"/>
        </w:rPr>
        <w:t>(a)</w:t>
      </w:r>
      <w:r w:rsidR="00F209C3">
        <w:rPr>
          <w:rFonts w:ascii="Arial" w:hAnsi="Arial" w:cs="Arial"/>
          <w:sz w:val="22"/>
          <w:szCs w:val="22"/>
        </w:rPr>
        <w:tab/>
      </w:r>
      <w:r w:rsidR="0041317E">
        <w:rPr>
          <w:rFonts w:ascii="Arial" w:hAnsi="Arial" w:cs="Arial"/>
          <w:sz w:val="22"/>
          <w:szCs w:val="22"/>
        </w:rPr>
        <w:t>List</w:t>
      </w:r>
      <w:r w:rsidR="00F209C3">
        <w:rPr>
          <w:rFonts w:ascii="Arial" w:hAnsi="Arial" w:cs="Arial"/>
          <w:sz w:val="22"/>
          <w:szCs w:val="22"/>
        </w:rPr>
        <w:t xml:space="preserve"> the </w:t>
      </w:r>
      <w:r w:rsidR="0041317E">
        <w:rPr>
          <w:rFonts w:ascii="Arial" w:hAnsi="Arial" w:cs="Arial"/>
          <w:sz w:val="22"/>
          <w:szCs w:val="22"/>
        </w:rPr>
        <w:t xml:space="preserve">IDs and </w:t>
      </w:r>
      <w:r w:rsidR="00F209C3">
        <w:rPr>
          <w:rFonts w:ascii="Arial" w:hAnsi="Arial" w:cs="Arial"/>
          <w:sz w:val="22"/>
          <w:szCs w:val="22"/>
        </w:rPr>
        <w:t>surnames of all the customers who will be displayed by the following query:</w:t>
      </w:r>
    </w:p>
    <w:p w14:paraId="2C8D06B4" w14:textId="4EF8C753" w:rsidR="00F209C3" w:rsidRDefault="00F209C3" w:rsidP="00F209C3">
      <w:pPr>
        <w:tabs>
          <w:tab w:val="left" w:pos="426"/>
          <w:tab w:val="left" w:pos="3375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SELECT </w:t>
      </w:r>
      <w:r w:rsidR="00396FD5">
        <w:rPr>
          <w:rFonts w:ascii="Arial" w:hAnsi="Arial" w:cs="Arial"/>
          <w:sz w:val="22"/>
          <w:szCs w:val="22"/>
        </w:rPr>
        <w:t>tblCustomer.</w:t>
      </w:r>
      <w:r w:rsidR="00A721F5">
        <w:rPr>
          <w:rFonts w:ascii="Arial" w:hAnsi="Arial" w:cs="Arial"/>
          <w:sz w:val="22"/>
          <w:szCs w:val="22"/>
        </w:rPr>
        <w:t xml:space="preserve">custID, </w:t>
      </w:r>
      <w:r>
        <w:rPr>
          <w:rFonts w:ascii="Arial" w:hAnsi="Arial" w:cs="Arial"/>
          <w:sz w:val="22"/>
          <w:szCs w:val="22"/>
        </w:rPr>
        <w:t xml:space="preserve">firstname, surname, ProductName, </w:t>
      </w:r>
      <w:r w:rsidR="00396FD5">
        <w:rPr>
          <w:rFonts w:ascii="Arial" w:hAnsi="Arial" w:cs="Arial"/>
          <w:sz w:val="22"/>
          <w:szCs w:val="22"/>
        </w:rPr>
        <w:t>tblProduct.</w:t>
      </w:r>
      <w:r>
        <w:rPr>
          <w:rFonts w:ascii="Arial" w:hAnsi="Arial" w:cs="Arial"/>
          <w:sz w:val="22"/>
          <w:szCs w:val="22"/>
        </w:rPr>
        <w:t>productID</w:t>
      </w:r>
    </w:p>
    <w:p w14:paraId="394701D4" w14:textId="4755C66E" w:rsidR="00F209C3" w:rsidRDefault="00F209C3" w:rsidP="00F209C3">
      <w:pPr>
        <w:tabs>
          <w:tab w:val="left" w:pos="426"/>
          <w:tab w:val="left" w:pos="3375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FROM tblCustomer, tblProduct</w:t>
      </w:r>
      <w:r w:rsidR="00396FD5">
        <w:rPr>
          <w:rFonts w:ascii="Arial" w:hAnsi="Arial" w:cs="Arial"/>
          <w:sz w:val="22"/>
          <w:szCs w:val="22"/>
        </w:rPr>
        <w:t>, tblSubscription</w:t>
      </w:r>
    </w:p>
    <w:p w14:paraId="741E0511" w14:textId="77777777" w:rsidR="00F209C3" w:rsidRDefault="00F209C3" w:rsidP="00F209C3">
      <w:pPr>
        <w:tabs>
          <w:tab w:val="left" w:pos="426"/>
          <w:tab w:val="left" w:pos="3375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WHERE  tblCustomer.custID = tblSubscription.custID </w:t>
      </w:r>
    </w:p>
    <w:p w14:paraId="3EB56253" w14:textId="77777777" w:rsidR="0041317E" w:rsidRDefault="00F209C3" w:rsidP="00F209C3">
      <w:pPr>
        <w:tabs>
          <w:tab w:val="left" w:pos="426"/>
          <w:tab w:val="left" w:pos="1276"/>
          <w:tab w:val="left" w:pos="3375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AND tbl</w:t>
      </w:r>
      <w:r w:rsidR="00E84018">
        <w:rPr>
          <w:rFonts w:ascii="Arial" w:hAnsi="Arial" w:cs="Arial"/>
          <w:sz w:val="22"/>
          <w:szCs w:val="22"/>
        </w:rPr>
        <w:t>Product</w:t>
      </w:r>
      <w:r>
        <w:rPr>
          <w:rFonts w:ascii="Arial" w:hAnsi="Arial" w:cs="Arial"/>
          <w:sz w:val="22"/>
          <w:szCs w:val="22"/>
        </w:rPr>
        <w:t xml:space="preserve">.productID = tblSubscription.productID  </w:t>
      </w:r>
      <w:r w:rsidR="0041317E">
        <w:rPr>
          <w:rFonts w:ascii="Arial" w:hAnsi="Arial" w:cs="Arial"/>
          <w:sz w:val="22"/>
          <w:szCs w:val="22"/>
        </w:rPr>
        <w:tab/>
      </w:r>
    </w:p>
    <w:p w14:paraId="4F89DB73" w14:textId="07492AA2" w:rsidR="0041317E" w:rsidRDefault="0041317E" w:rsidP="0041317E">
      <w:pPr>
        <w:tabs>
          <w:tab w:val="left" w:pos="426"/>
          <w:tab w:val="left" w:pos="127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AND </w:t>
      </w:r>
      <w:r w:rsidR="007B152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productID = “p36” OR </w:t>
      </w:r>
      <w:r w:rsidR="00111963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roductID = “p24”</w:t>
      </w:r>
      <w:r w:rsidR="007B1525">
        <w:rPr>
          <w:rFonts w:ascii="Arial" w:hAnsi="Arial" w:cs="Arial"/>
          <w:sz w:val="22"/>
          <w:szCs w:val="22"/>
        </w:rPr>
        <w:t>)</w:t>
      </w:r>
    </w:p>
    <w:p w14:paraId="7BCEB796" w14:textId="77777777" w:rsidR="00B365DA" w:rsidRDefault="00B365DA" w:rsidP="00FC5DAF">
      <w:pPr>
        <w:tabs>
          <w:tab w:val="left" w:pos="426"/>
          <w:tab w:val="left" w:pos="127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14:paraId="7522F653" w14:textId="77777777" w:rsidR="00B365DA" w:rsidRDefault="00B365DA" w:rsidP="00FC5DAF">
      <w:pPr>
        <w:tabs>
          <w:tab w:val="left" w:pos="426"/>
          <w:tab w:val="left" w:pos="127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14:paraId="15415625" w14:textId="77777777" w:rsidR="00B365DA" w:rsidRDefault="00B365DA" w:rsidP="00FC5DAF">
      <w:pPr>
        <w:tabs>
          <w:tab w:val="left" w:pos="426"/>
          <w:tab w:val="left" w:pos="127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14:paraId="415D27EB" w14:textId="77777777" w:rsidR="00B365DA" w:rsidRDefault="00B365DA" w:rsidP="00FC5DAF">
      <w:pPr>
        <w:tabs>
          <w:tab w:val="left" w:pos="426"/>
          <w:tab w:val="left" w:pos="127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14:paraId="41F28DE0" w14:textId="77777777" w:rsidR="00B365DA" w:rsidRDefault="00B365DA" w:rsidP="00FC5DAF">
      <w:pPr>
        <w:tabs>
          <w:tab w:val="left" w:pos="426"/>
          <w:tab w:val="left" w:pos="127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14:paraId="72B2AFBF" w14:textId="6DFA99FE" w:rsidR="00B365DA" w:rsidRDefault="000D1B05" w:rsidP="00FC5DAF">
      <w:pPr>
        <w:tabs>
          <w:tab w:val="left" w:pos="426"/>
          <w:tab w:val="left" w:pos="127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</w:p>
    <w:p w14:paraId="08932A64" w14:textId="67BF5207" w:rsidR="0041317E" w:rsidRDefault="00B365DA" w:rsidP="00FC5DAF">
      <w:pPr>
        <w:tabs>
          <w:tab w:val="left" w:pos="426"/>
          <w:tab w:val="left" w:pos="127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1317E">
        <w:rPr>
          <w:rFonts w:ascii="Arial" w:hAnsi="Arial" w:cs="Arial"/>
          <w:sz w:val="22"/>
          <w:szCs w:val="22"/>
        </w:rPr>
        <w:t>(b)</w:t>
      </w:r>
      <w:r w:rsidR="0041317E">
        <w:rPr>
          <w:rFonts w:ascii="Arial" w:hAnsi="Arial" w:cs="Arial"/>
          <w:sz w:val="22"/>
          <w:szCs w:val="22"/>
        </w:rPr>
        <w:tab/>
        <w:t xml:space="preserve">Write an SQL statement to </w:t>
      </w:r>
      <w:r w:rsidR="00A62BDB">
        <w:rPr>
          <w:rFonts w:ascii="Arial" w:hAnsi="Arial" w:cs="Arial"/>
          <w:sz w:val="22"/>
          <w:szCs w:val="22"/>
        </w:rPr>
        <w:t>display IDs and surnames</w:t>
      </w:r>
      <w:r w:rsidR="0041317E">
        <w:rPr>
          <w:rFonts w:ascii="Arial" w:hAnsi="Arial" w:cs="Arial"/>
          <w:sz w:val="22"/>
          <w:szCs w:val="22"/>
        </w:rPr>
        <w:t xml:space="preserve"> all the customers at Mays School (identified by their email address) who have subscriptions for product p47.</w:t>
      </w:r>
    </w:p>
    <w:p w14:paraId="7548816F" w14:textId="77777777" w:rsidR="00B365DA" w:rsidRDefault="00B365DA" w:rsidP="000D1B05">
      <w:pPr>
        <w:tabs>
          <w:tab w:val="left" w:pos="426"/>
          <w:tab w:val="left" w:pos="1276"/>
          <w:tab w:val="right" w:pos="9354"/>
        </w:tabs>
        <w:spacing w:after="6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14:paraId="2B349659" w14:textId="77777777" w:rsidR="00B365DA" w:rsidRDefault="00B365DA" w:rsidP="000D1B05">
      <w:pPr>
        <w:tabs>
          <w:tab w:val="left" w:pos="426"/>
          <w:tab w:val="left" w:pos="1276"/>
          <w:tab w:val="right" w:pos="9354"/>
        </w:tabs>
        <w:spacing w:after="6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14:paraId="0E2BC399" w14:textId="77777777" w:rsidR="00B365DA" w:rsidRDefault="00B365DA" w:rsidP="000D1B05">
      <w:pPr>
        <w:tabs>
          <w:tab w:val="left" w:pos="426"/>
          <w:tab w:val="left" w:pos="1276"/>
          <w:tab w:val="right" w:pos="9354"/>
        </w:tabs>
        <w:spacing w:after="6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14:paraId="2FCAD150" w14:textId="77777777" w:rsidR="00B365DA" w:rsidRDefault="00B365DA" w:rsidP="000D1B05">
      <w:pPr>
        <w:tabs>
          <w:tab w:val="left" w:pos="426"/>
          <w:tab w:val="left" w:pos="1276"/>
          <w:tab w:val="right" w:pos="9354"/>
        </w:tabs>
        <w:spacing w:after="6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14:paraId="7545E0D8" w14:textId="77777777" w:rsidR="00B365DA" w:rsidRDefault="00B365DA" w:rsidP="000D1B05">
      <w:pPr>
        <w:tabs>
          <w:tab w:val="left" w:pos="426"/>
          <w:tab w:val="left" w:pos="1276"/>
          <w:tab w:val="right" w:pos="9354"/>
        </w:tabs>
        <w:spacing w:after="60"/>
        <w:ind w:left="851" w:hanging="851"/>
        <w:rPr>
          <w:rFonts w:ascii="Arial" w:hAnsi="Arial" w:cs="Arial"/>
          <w:color w:val="FF0000"/>
          <w:sz w:val="22"/>
          <w:szCs w:val="22"/>
        </w:rPr>
      </w:pPr>
    </w:p>
    <w:p w14:paraId="1D667BCA" w14:textId="2B6C5000" w:rsidR="00A62BDB" w:rsidRPr="00A62BDB" w:rsidRDefault="00C759CA" w:rsidP="000D1B05">
      <w:pPr>
        <w:tabs>
          <w:tab w:val="left" w:pos="426"/>
          <w:tab w:val="left" w:pos="1276"/>
          <w:tab w:val="right" w:pos="9354"/>
        </w:tabs>
        <w:spacing w:after="60"/>
        <w:ind w:left="851" w:hanging="851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</w:p>
    <w:p w14:paraId="7FA7B411" w14:textId="77777777" w:rsidR="00A62BDB" w:rsidRDefault="00873002" w:rsidP="00A62BDB">
      <w:pPr>
        <w:tabs>
          <w:tab w:val="left" w:pos="426"/>
          <w:tab w:val="left" w:pos="1276"/>
          <w:tab w:val="right" w:pos="9354"/>
        </w:tabs>
        <w:spacing w:after="120"/>
        <w:ind w:left="851" w:hanging="851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</w:r>
    </w:p>
    <w:p w14:paraId="5FB3FF83" w14:textId="77777777" w:rsidR="00A62BDB" w:rsidRPr="009511AB" w:rsidRDefault="009511AB" w:rsidP="00A62BDB">
      <w:pPr>
        <w:tabs>
          <w:tab w:val="left" w:pos="426"/>
          <w:tab w:val="left" w:pos="1276"/>
          <w:tab w:val="right" w:pos="9354"/>
        </w:tabs>
        <w:spacing w:after="120"/>
        <w:ind w:left="851" w:hanging="851"/>
        <w:rPr>
          <w:rFonts w:ascii="Arial" w:hAnsi="Arial" w:cs="Arial"/>
          <w:b/>
          <w:color w:val="FF0000"/>
          <w:sz w:val="28"/>
          <w:szCs w:val="22"/>
        </w:rPr>
      </w:pPr>
      <w:r w:rsidRPr="009511AB">
        <w:rPr>
          <w:rFonts w:ascii="Arial" w:hAnsi="Arial" w:cs="Arial"/>
          <w:b/>
          <w:sz w:val="28"/>
          <w:szCs w:val="22"/>
        </w:rPr>
        <w:t>Practical task</w:t>
      </w:r>
    </w:p>
    <w:p w14:paraId="175E30DD" w14:textId="77777777" w:rsidR="00E84018" w:rsidRDefault="009511AB" w:rsidP="00A62BDB">
      <w:pPr>
        <w:tabs>
          <w:tab w:val="left" w:pos="426"/>
          <w:tab w:val="left" w:pos="127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D1596C" w:rsidRPr="00C23A8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Open the database </w:t>
      </w:r>
      <w:r w:rsidR="00602F56" w:rsidRPr="0094688E">
        <w:rPr>
          <w:rFonts w:ascii="Arial" w:hAnsi="Arial" w:cs="Arial"/>
          <w:b/>
          <w:sz w:val="22"/>
          <w:szCs w:val="22"/>
        </w:rPr>
        <w:t>Revision</w:t>
      </w:r>
      <w:r w:rsidR="00EC5520" w:rsidRPr="0094688E">
        <w:rPr>
          <w:rFonts w:ascii="Arial" w:hAnsi="Arial" w:cs="Arial"/>
          <w:b/>
          <w:sz w:val="22"/>
          <w:szCs w:val="22"/>
        </w:rPr>
        <w:t>Subs</w:t>
      </w:r>
      <w:r w:rsidRPr="0094688E">
        <w:rPr>
          <w:rFonts w:ascii="Arial" w:hAnsi="Arial" w:cs="Arial"/>
          <w:b/>
          <w:sz w:val="22"/>
          <w:szCs w:val="22"/>
        </w:rPr>
        <w:t>.</w:t>
      </w:r>
      <w:r w:rsidR="00602F56" w:rsidRPr="0094688E">
        <w:rPr>
          <w:rFonts w:ascii="Arial" w:hAnsi="Arial" w:cs="Arial"/>
          <w:b/>
          <w:sz w:val="22"/>
          <w:szCs w:val="22"/>
        </w:rPr>
        <w:t>accdb</w:t>
      </w:r>
      <w:r w:rsidR="00602F5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38553D2" w14:textId="77777777" w:rsidR="009511AB" w:rsidRDefault="00E84018" w:rsidP="00A62BDB">
      <w:pPr>
        <w:tabs>
          <w:tab w:val="left" w:pos="426"/>
          <w:tab w:val="left" w:pos="127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Examine the tables, which are as shown in Task 2, and then close them.</w:t>
      </w:r>
    </w:p>
    <w:p w14:paraId="7CED6857" w14:textId="77777777" w:rsidR="009511AB" w:rsidRDefault="00E84018" w:rsidP="00A62BDB">
      <w:pPr>
        <w:tabs>
          <w:tab w:val="left" w:pos="426"/>
          <w:tab w:val="left" w:pos="127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9511AB">
        <w:rPr>
          <w:rFonts w:ascii="Arial" w:hAnsi="Arial" w:cs="Arial"/>
          <w:sz w:val="22"/>
          <w:szCs w:val="22"/>
        </w:rPr>
        <w:t>.</w:t>
      </w:r>
      <w:r w:rsidR="009511AB">
        <w:rPr>
          <w:rFonts w:ascii="Arial" w:hAnsi="Arial" w:cs="Arial"/>
          <w:sz w:val="22"/>
          <w:szCs w:val="22"/>
        </w:rPr>
        <w:tab/>
        <w:t>Click Database Tools from the menu and select the Relationships icon.</w:t>
      </w:r>
    </w:p>
    <w:p w14:paraId="3AC8D5A1" w14:textId="77777777" w:rsidR="009511AB" w:rsidRDefault="00E84018" w:rsidP="00A62BDB">
      <w:pPr>
        <w:tabs>
          <w:tab w:val="left" w:pos="426"/>
          <w:tab w:val="left" w:pos="127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511A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ab/>
      </w:r>
      <w:r w:rsidR="009511AB">
        <w:rPr>
          <w:rFonts w:ascii="Arial" w:hAnsi="Arial" w:cs="Arial"/>
          <w:sz w:val="22"/>
          <w:szCs w:val="22"/>
        </w:rPr>
        <w:t>Create the relationships as shown below</w:t>
      </w:r>
      <w:r>
        <w:rPr>
          <w:rFonts w:ascii="Arial" w:hAnsi="Arial" w:cs="Arial"/>
          <w:sz w:val="22"/>
          <w:szCs w:val="22"/>
        </w:rPr>
        <w:t>. Remember to enforce referential integrity.</w:t>
      </w:r>
    </w:p>
    <w:p w14:paraId="45B85D6D" w14:textId="77777777" w:rsidR="009511AB" w:rsidRDefault="009511AB" w:rsidP="009511AB">
      <w:pPr>
        <w:tabs>
          <w:tab w:val="left" w:pos="426"/>
          <w:tab w:val="left" w:pos="1276"/>
          <w:tab w:val="right" w:pos="9354"/>
        </w:tabs>
        <w:spacing w:after="120"/>
        <w:ind w:left="851" w:hanging="851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2D37D5EE" wp14:editId="5216C8FA">
            <wp:extent cx="3383280" cy="1086029"/>
            <wp:effectExtent l="0" t="0" r="7620" b="0"/>
            <wp:docPr id="11" name="Picture 11" descr="C:\Users\Pat\AppData\Roaming\PixelMetrics\CaptureWiz\Temp\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at\AppData\Roaming\PixelMetrics\CaptureWiz\Temp\1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565" cy="108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4F391" w14:textId="77777777" w:rsidR="00E84018" w:rsidRDefault="00E84018" w:rsidP="00E84018">
      <w:pPr>
        <w:tabs>
          <w:tab w:val="left" w:pos="426"/>
          <w:tab w:val="left" w:pos="1276"/>
          <w:tab w:val="right" w:pos="935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ab/>
        <w:t>Now select Create from the menu, and click the Query Design icon. Add all three tables to the Query Design window.</w:t>
      </w:r>
    </w:p>
    <w:p w14:paraId="0660DAC5" w14:textId="77777777" w:rsidR="00E84018" w:rsidRDefault="00E84018" w:rsidP="00E84018">
      <w:pPr>
        <w:tabs>
          <w:tab w:val="left" w:pos="426"/>
          <w:tab w:val="left" w:pos="1276"/>
          <w:tab w:val="right" w:pos="935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  <w:t>Create the query in Question 2a using the Query By Example grid, as shown below.</w:t>
      </w:r>
    </w:p>
    <w:p w14:paraId="4CB569EB" w14:textId="77777777" w:rsidR="009511AB" w:rsidRDefault="000D1B05" w:rsidP="00A721F5">
      <w:pPr>
        <w:tabs>
          <w:tab w:val="left" w:pos="426"/>
          <w:tab w:val="left" w:pos="1276"/>
          <w:tab w:val="right" w:pos="9354"/>
        </w:tabs>
        <w:spacing w:after="120"/>
        <w:ind w:left="851" w:hanging="851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4F28FD87" wp14:editId="759C765E">
            <wp:extent cx="4388085" cy="734612"/>
            <wp:effectExtent l="0" t="0" r="0" b="8890"/>
            <wp:docPr id="14" name="Picture 14" descr="C:\Users\Pat\AppData\Roaming\PixelMetrics\CaptureWiz\Temp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Pat\AppData\Roaming\PixelMetrics\CaptureWiz\Temp\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98"/>
                    <a:stretch/>
                  </pic:blipFill>
                  <pic:spPr bwMode="auto">
                    <a:xfrm>
                      <a:off x="0" y="0"/>
                      <a:ext cx="4400128" cy="73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AD389B" w14:textId="77777777" w:rsidR="00A17E78" w:rsidRDefault="00A721F5" w:rsidP="000D1B05">
      <w:pPr>
        <w:tabs>
          <w:tab w:val="left" w:pos="426"/>
          <w:tab w:val="left" w:pos="127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>
        <w:rPr>
          <w:rFonts w:ascii="Arial" w:hAnsi="Arial" w:cs="Arial"/>
          <w:sz w:val="22"/>
          <w:szCs w:val="22"/>
        </w:rPr>
        <w:tab/>
        <w:t xml:space="preserve">Run the query to check your answers to Question 2a. </w:t>
      </w:r>
    </w:p>
    <w:p w14:paraId="1E618327" w14:textId="77777777" w:rsidR="00A721F5" w:rsidRDefault="00A721F5" w:rsidP="009511AB">
      <w:pPr>
        <w:tabs>
          <w:tab w:val="left" w:pos="426"/>
          <w:tab w:val="left" w:pos="127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  <w:t>Save the query as Query 2a.</w:t>
      </w:r>
    </w:p>
    <w:p w14:paraId="1DF137C7" w14:textId="77777777" w:rsidR="00A721F5" w:rsidRDefault="00A721F5" w:rsidP="009511AB">
      <w:pPr>
        <w:tabs>
          <w:tab w:val="left" w:pos="426"/>
          <w:tab w:val="left" w:pos="127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 w:rsidR="00A17E78">
        <w:rPr>
          <w:rFonts w:ascii="Arial" w:hAnsi="Arial" w:cs="Arial"/>
          <w:sz w:val="22"/>
          <w:szCs w:val="22"/>
        </w:rPr>
        <w:tab/>
        <w:t>View the query in SQL view. You will see the following:</w:t>
      </w:r>
      <w:bookmarkStart w:id="0" w:name="_GoBack"/>
      <w:bookmarkEnd w:id="0"/>
    </w:p>
    <w:p w14:paraId="49F58125" w14:textId="77777777" w:rsidR="00A17E78" w:rsidRPr="00A17E78" w:rsidRDefault="00A17E78" w:rsidP="00A17E78">
      <w:pPr>
        <w:tabs>
          <w:tab w:val="left" w:pos="426"/>
          <w:tab w:val="left" w:pos="127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7E78">
        <w:rPr>
          <w:rFonts w:ascii="Arial" w:hAnsi="Arial" w:cs="Arial"/>
          <w:sz w:val="22"/>
          <w:szCs w:val="22"/>
        </w:rPr>
        <w:t>SELECT tblCustomer.custID, tblCustomer.firstname, tblCustomer.surname, tblProduct.productName, tblProduct.productID</w:t>
      </w:r>
    </w:p>
    <w:p w14:paraId="6A683697" w14:textId="77777777" w:rsidR="00A17E78" w:rsidRPr="00A17E78" w:rsidRDefault="00A17E78" w:rsidP="00A17E78">
      <w:pPr>
        <w:tabs>
          <w:tab w:val="left" w:pos="426"/>
          <w:tab w:val="left" w:pos="127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7E78">
        <w:rPr>
          <w:rFonts w:ascii="Arial" w:hAnsi="Arial" w:cs="Arial"/>
          <w:sz w:val="22"/>
          <w:szCs w:val="22"/>
        </w:rPr>
        <w:t>FROM tblProduct INNER JOIN (tblCustomer INNER JOIN tblSubscription ON tblCustomer.custID = tblSubscription.custID) ON tblProduct.productID = tblSubscription.productID</w:t>
      </w:r>
    </w:p>
    <w:p w14:paraId="3B032A01" w14:textId="77777777" w:rsidR="00A17E78" w:rsidRDefault="00A17E78" w:rsidP="00A17E78">
      <w:pPr>
        <w:tabs>
          <w:tab w:val="left" w:pos="426"/>
          <w:tab w:val="left" w:pos="1276"/>
          <w:tab w:val="right" w:pos="9354"/>
        </w:tabs>
        <w:spacing w:after="120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7E78">
        <w:rPr>
          <w:rFonts w:ascii="Arial" w:hAnsi="Arial" w:cs="Arial"/>
          <w:sz w:val="22"/>
          <w:szCs w:val="22"/>
        </w:rPr>
        <w:t>WHERE (((tblProduct.productID)="p36" Or</w:t>
      </w:r>
      <w:r w:rsidR="0022283F">
        <w:rPr>
          <w:rFonts w:ascii="Arial" w:hAnsi="Arial" w:cs="Arial"/>
          <w:sz w:val="22"/>
          <w:szCs w:val="22"/>
        </w:rPr>
        <w:t xml:space="preserve"> (tblProduct.productID)="p24"))</w:t>
      </w:r>
    </w:p>
    <w:p w14:paraId="036F3877" w14:textId="77777777" w:rsidR="000D1B05" w:rsidRDefault="00A17E78" w:rsidP="00A17E78">
      <w:pPr>
        <w:tabs>
          <w:tab w:val="left" w:pos="426"/>
          <w:tab w:val="left" w:pos="1276"/>
          <w:tab w:val="right" w:pos="9354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ab/>
        <w:t xml:space="preserve">Try creating a query by example corresponding to the query in Question 2b. </w:t>
      </w:r>
      <w:r w:rsidR="000D1B05">
        <w:rPr>
          <w:rFonts w:ascii="Arial" w:hAnsi="Arial" w:cs="Arial"/>
          <w:sz w:val="22"/>
          <w:szCs w:val="22"/>
        </w:rPr>
        <w:t>(Use * not %)</w:t>
      </w:r>
    </w:p>
    <w:p w14:paraId="5CD5E760" w14:textId="07E67DCA" w:rsidR="00A17E78" w:rsidRPr="000D1B05" w:rsidRDefault="000D1B05" w:rsidP="00A17E78">
      <w:pPr>
        <w:tabs>
          <w:tab w:val="left" w:pos="426"/>
          <w:tab w:val="left" w:pos="1276"/>
          <w:tab w:val="right" w:pos="9354"/>
        </w:tabs>
        <w:spacing w:after="120"/>
        <w:ind w:left="426" w:hanging="426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17E78">
        <w:rPr>
          <w:rFonts w:ascii="Arial" w:hAnsi="Arial" w:cs="Arial"/>
          <w:sz w:val="22"/>
          <w:szCs w:val="22"/>
        </w:rPr>
        <w:t>What results are displayed?</w:t>
      </w:r>
    </w:p>
    <w:p w14:paraId="151A25EB" w14:textId="77777777" w:rsidR="004731C0" w:rsidRPr="00C23A8B" w:rsidRDefault="000D1B05" w:rsidP="000D1B05">
      <w:pPr>
        <w:tabs>
          <w:tab w:val="left" w:pos="426"/>
          <w:tab w:val="left" w:pos="1276"/>
          <w:tab w:val="right" w:pos="9354"/>
        </w:tabs>
        <w:spacing w:after="120"/>
        <w:ind w:left="851" w:hanging="851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0F8C7176" wp14:editId="19E97C3C">
            <wp:extent cx="3541222" cy="620492"/>
            <wp:effectExtent l="0" t="0" r="2540" b="8255"/>
            <wp:docPr id="15" name="Picture 15" descr="C:\Users\Pat\AppData\Roaming\PixelMetrics\CaptureWiz\Tem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Pat\AppData\Roaming\PixelMetrics\CaptureWiz\Temp\2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595" cy="6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31C0" w:rsidRPr="00C23A8B" w:rsidSect="008F401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52B9E" w14:textId="77777777" w:rsidR="000A21D8" w:rsidRDefault="000A21D8" w:rsidP="001330B2">
      <w:r>
        <w:separator/>
      </w:r>
    </w:p>
  </w:endnote>
  <w:endnote w:type="continuationSeparator" w:id="0">
    <w:p w14:paraId="718468BA" w14:textId="77777777" w:rsidR="000A21D8" w:rsidRDefault="000A21D8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FFD61" w14:textId="77777777" w:rsidR="00A17E78" w:rsidRDefault="00A17E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F265C" w14:textId="4E622806" w:rsidR="00A17E78" w:rsidRPr="00C5267A" w:rsidRDefault="00A17E78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C44794">
          <w:rPr>
            <w:rFonts w:ascii="Arial" w:hAnsi="Arial" w:cs="Arial"/>
            <w:noProof/>
            <w:sz w:val="22"/>
          </w:rPr>
          <w:t>5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788F7C33" w14:textId="77777777" w:rsidR="00A17E78" w:rsidRDefault="00A17E78" w:rsidP="00C5267A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C8F46" w14:textId="77777777" w:rsidR="00A17E78" w:rsidRDefault="00A17E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6CCCA" w14:textId="77777777" w:rsidR="000A21D8" w:rsidRDefault="000A21D8" w:rsidP="001330B2">
      <w:r>
        <w:separator/>
      </w:r>
    </w:p>
  </w:footnote>
  <w:footnote w:type="continuationSeparator" w:id="0">
    <w:p w14:paraId="0ACC5E77" w14:textId="77777777" w:rsidR="000A21D8" w:rsidRDefault="000A21D8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84FBB" w14:textId="77777777" w:rsidR="00A17E78" w:rsidRDefault="00A17E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6667F" w14:textId="77777777" w:rsidR="00A17E78" w:rsidRDefault="00A17E78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D18C3AD" wp14:editId="2A17963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E9C78A" wp14:editId="5498EEFE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68328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A157BC4" w14:textId="77777777" w:rsidR="00A17E78" w:rsidRPr="002739D8" w:rsidRDefault="00A17E78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3 Introduction to SQL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11 Databases and software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E9C78A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" fillcolor="#d68328" stroked="f">
              <v:fill opacity="64764f"/>
              <v:textbox>
                <w:txbxContent>
                  <w:p w14:paraId="0A157BC4" w14:textId="77777777" w:rsidR="00A17E78" w:rsidRPr="002739D8" w:rsidRDefault="00A17E78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3 Introduction to SQL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11 Databases and software development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85585" w14:textId="77777777" w:rsidR="00A17E78" w:rsidRDefault="00A17E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9433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153" w:hanging="360"/>
      </w:pPr>
    </w:lvl>
    <w:lvl w:ilvl="2" w:tplc="0809001B" w:tentative="1">
      <w:start w:val="1"/>
      <w:numFmt w:val="lowerRoman"/>
      <w:lvlText w:val="%3."/>
      <w:lvlJc w:val="right"/>
      <w:pPr>
        <w:ind w:left="10873" w:hanging="180"/>
      </w:pPr>
    </w:lvl>
    <w:lvl w:ilvl="3" w:tplc="0809000F" w:tentative="1">
      <w:start w:val="1"/>
      <w:numFmt w:val="decimal"/>
      <w:lvlText w:val="%4."/>
      <w:lvlJc w:val="left"/>
      <w:pPr>
        <w:ind w:left="11593" w:hanging="360"/>
      </w:pPr>
    </w:lvl>
    <w:lvl w:ilvl="4" w:tplc="08090019" w:tentative="1">
      <w:start w:val="1"/>
      <w:numFmt w:val="lowerLetter"/>
      <w:lvlText w:val="%5."/>
      <w:lvlJc w:val="left"/>
      <w:pPr>
        <w:ind w:left="12313" w:hanging="360"/>
      </w:pPr>
    </w:lvl>
    <w:lvl w:ilvl="5" w:tplc="0809001B" w:tentative="1">
      <w:start w:val="1"/>
      <w:numFmt w:val="lowerRoman"/>
      <w:lvlText w:val="%6."/>
      <w:lvlJc w:val="right"/>
      <w:pPr>
        <w:ind w:left="13033" w:hanging="180"/>
      </w:pPr>
    </w:lvl>
    <w:lvl w:ilvl="6" w:tplc="0809000F" w:tentative="1">
      <w:start w:val="1"/>
      <w:numFmt w:val="decimal"/>
      <w:lvlText w:val="%7."/>
      <w:lvlJc w:val="left"/>
      <w:pPr>
        <w:ind w:left="13753" w:hanging="360"/>
      </w:pPr>
    </w:lvl>
    <w:lvl w:ilvl="7" w:tplc="08090019" w:tentative="1">
      <w:start w:val="1"/>
      <w:numFmt w:val="lowerLetter"/>
      <w:lvlText w:val="%8."/>
      <w:lvlJc w:val="left"/>
      <w:pPr>
        <w:ind w:left="14473" w:hanging="360"/>
      </w:pPr>
    </w:lvl>
    <w:lvl w:ilvl="8" w:tplc="080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1E"/>
    <w:rsid w:val="00001422"/>
    <w:rsid w:val="0000150F"/>
    <w:rsid w:val="00001B72"/>
    <w:rsid w:val="00007AA2"/>
    <w:rsid w:val="0001140D"/>
    <w:rsid w:val="00011FCA"/>
    <w:rsid w:val="00014095"/>
    <w:rsid w:val="00021238"/>
    <w:rsid w:val="00027956"/>
    <w:rsid w:val="00036C77"/>
    <w:rsid w:val="00037937"/>
    <w:rsid w:val="0004115B"/>
    <w:rsid w:val="000418F9"/>
    <w:rsid w:val="00044993"/>
    <w:rsid w:val="000568E0"/>
    <w:rsid w:val="00056FD0"/>
    <w:rsid w:val="000649AD"/>
    <w:rsid w:val="000779E2"/>
    <w:rsid w:val="00092471"/>
    <w:rsid w:val="00097EC3"/>
    <w:rsid w:val="000A21D8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1B05"/>
    <w:rsid w:val="000D29E4"/>
    <w:rsid w:val="000D526B"/>
    <w:rsid w:val="000D5E87"/>
    <w:rsid w:val="000D69FA"/>
    <w:rsid w:val="000D78FD"/>
    <w:rsid w:val="000E3060"/>
    <w:rsid w:val="000E3AE8"/>
    <w:rsid w:val="000E52FF"/>
    <w:rsid w:val="000E5672"/>
    <w:rsid w:val="000F2BF6"/>
    <w:rsid w:val="000F43F8"/>
    <w:rsid w:val="000F4F18"/>
    <w:rsid w:val="000F5343"/>
    <w:rsid w:val="000F54D8"/>
    <w:rsid w:val="000F7DF7"/>
    <w:rsid w:val="00102CD3"/>
    <w:rsid w:val="0011196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A01"/>
    <w:rsid w:val="001B2B28"/>
    <w:rsid w:val="001C0CF0"/>
    <w:rsid w:val="001C5543"/>
    <w:rsid w:val="001C5B17"/>
    <w:rsid w:val="001C5DC8"/>
    <w:rsid w:val="001D1B99"/>
    <w:rsid w:val="001D4728"/>
    <w:rsid w:val="001E1919"/>
    <w:rsid w:val="001E2849"/>
    <w:rsid w:val="001E2C33"/>
    <w:rsid w:val="001E401D"/>
    <w:rsid w:val="001E667A"/>
    <w:rsid w:val="001F1F64"/>
    <w:rsid w:val="001F3CFF"/>
    <w:rsid w:val="00203B68"/>
    <w:rsid w:val="0020514B"/>
    <w:rsid w:val="002222D6"/>
    <w:rsid w:val="00222526"/>
    <w:rsid w:val="0022283F"/>
    <w:rsid w:val="00224C0C"/>
    <w:rsid w:val="002277DF"/>
    <w:rsid w:val="00230793"/>
    <w:rsid w:val="0023565E"/>
    <w:rsid w:val="002400CF"/>
    <w:rsid w:val="00240C77"/>
    <w:rsid w:val="00243162"/>
    <w:rsid w:val="0025167C"/>
    <w:rsid w:val="002518F3"/>
    <w:rsid w:val="00256976"/>
    <w:rsid w:val="00272A41"/>
    <w:rsid w:val="002739D8"/>
    <w:rsid w:val="00273C62"/>
    <w:rsid w:val="00285678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2F437D"/>
    <w:rsid w:val="00300786"/>
    <w:rsid w:val="003021BD"/>
    <w:rsid w:val="003022A1"/>
    <w:rsid w:val="0030285E"/>
    <w:rsid w:val="003032A1"/>
    <w:rsid w:val="00320756"/>
    <w:rsid w:val="00325921"/>
    <w:rsid w:val="0033716F"/>
    <w:rsid w:val="00337D49"/>
    <w:rsid w:val="00340D06"/>
    <w:rsid w:val="00351574"/>
    <w:rsid w:val="00357B36"/>
    <w:rsid w:val="0037129A"/>
    <w:rsid w:val="00375594"/>
    <w:rsid w:val="00375EE7"/>
    <w:rsid w:val="003936A2"/>
    <w:rsid w:val="00393A24"/>
    <w:rsid w:val="003953C5"/>
    <w:rsid w:val="00396FD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106BF"/>
    <w:rsid w:val="0041317E"/>
    <w:rsid w:val="00424CE5"/>
    <w:rsid w:val="0042717C"/>
    <w:rsid w:val="0043044C"/>
    <w:rsid w:val="0043127F"/>
    <w:rsid w:val="00431A23"/>
    <w:rsid w:val="00435AAE"/>
    <w:rsid w:val="004364B0"/>
    <w:rsid w:val="00440567"/>
    <w:rsid w:val="00442DBA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17290"/>
    <w:rsid w:val="00520832"/>
    <w:rsid w:val="00527CBB"/>
    <w:rsid w:val="00531DB0"/>
    <w:rsid w:val="00532251"/>
    <w:rsid w:val="00533C93"/>
    <w:rsid w:val="00544A33"/>
    <w:rsid w:val="00545380"/>
    <w:rsid w:val="00556231"/>
    <w:rsid w:val="00566363"/>
    <w:rsid w:val="00566DF5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771"/>
    <w:rsid w:val="005F6BB2"/>
    <w:rsid w:val="005F795D"/>
    <w:rsid w:val="0060042F"/>
    <w:rsid w:val="00602F56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61B97"/>
    <w:rsid w:val="006713BE"/>
    <w:rsid w:val="00672AD3"/>
    <w:rsid w:val="00685AA7"/>
    <w:rsid w:val="006902ED"/>
    <w:rsid w:val="0069096D"/>
    <w:rsid w:val="00692715"/>
    <w:rsid w:val="00692C61"/>
    <w:rsid w:val="00695C4C"/>
    <w:rsid w:val="006A2D13"/>
    <w:rsid w:val="006A3F4B"/>
    <w:rsid w:val="006B449A"/>
    <w:rsid w:val="006C4DAE"/>
    <w:rsid w:val="006D0CF1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336CF"/>
    <w:rsid w:val="007419FB"/>
    <w:rsid w:val="00743275"/>
    <w:rsid w:val="0074422D"/>
    <w:rsid w:val="00750419"/>
    <w:rsid w:val="00753D30"/>
    <w:rsid w:val="00754BCE"/>
    <w:rsid w:val="00756814"/>
    <w:rsid w:val="007622D3"/>
    <w:rsid w:val="007A04BF"/>
    <w:rsid w:val="007A2E72"/>
    <w:rsid w:val="007B1525"/>
    <w:rsid w:val="007B27DA"/>
    <w:rsid w:val="007B35DF"/>
    <w:rsid w:val="007B3E10"/>
    <w:rsid w:val="007C4659"/>
    <w:rsid w:val="007C58BC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23F3F"/>
    <w:rsid w:val="00854E55"/>
    <w:rsid w:val="00856413"/>
    <w:rsid w:val="00860F9F"/>
    <w:rsid w:val="00863764"/>
    <w:rsid w:val="00867D54"/>
    <w:rsid w:val="008702EE"/>
    <w:rsid w:val="00873002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7A65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4688E"/>
    <w:rsid w:val="009509CC"/>
    <w:rsid w:val="009511AB"/>
    <w:rsid w:val="009568B3"/>
    <w:rsid w:val="00963A4E"/>
    <w:rsid w:val="00963C03"/>
    <w:rsid w:val="00967029"/>
    <w:rsid w:val="00972FF7"/>
    <w:rsid w:val="00975DB6"/>
    <w:rsid w:val="00980BF7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17E78"/>
    <w:rsid w:val="00A23FFD"/>
    <w:rsid w:val="00A373E6"/>
    <w:rsid w:val="00A42FD1"/>
    <w:rsid w:val="00A46492"/>
    <w:rsid w:val="00A464D2"/>
    <w:rsid w:val="00A4727D"/>
    <w:rsid w:val="00A61E80"/>
    <w:rsid w:val="00A62BDB"/>
    <w:rsid w:val="00A66287"/>
    <w:rsid w:val="00A667B9"/>
    <w:rsid w:val="00A67F85"/>
    <w:rsid w:val="00A70D49"/>
    <w:rsid w:val="00A721F5"/>
    <w:rsid w:val="00A72B8D"/>
    <w:rsid w:val="00A751E4"/>
    <w:rsid w:val="00A76812"/>
    <w:rsid w:val="00A80360"/>
    <w:rsid w:val="00A8562C"/>
    <w:rsid w:val="00A87252"/>
    <w:rsid w:val="00A906BB"/>
    <w:rsid w:val="00A94723"/>
    <w:rsid w:val="00A95306"/>
    <w:rsid w:val="00AA0A65"/>
    <w:rsid w:val="00AA5731"/>
    <w:rsid w:val="00AA66AC"/>
    <w:rsid w:val="00AB344B"/>
    <w:rsid w:val="00AB351E"/>
    <w:rsid w:val="00AB49CB"/>
    <w:rsid w:val="00AC09E2"/>
    <w:rsid w:val="00AC514D"/>
    <w:rsid w:val="00AD0876"/>
    <w:rsid w:val="00AD21F7"/>
    <w:rsid w:val="00AD4C44"/>
    <w:rsid w:val="00AD622A"/>
    <w:rsid w:val="00AE2B8B"/>
    <w:rsid w:val="00AE31AA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365DA"/>
    <w:rsid w:val="00B37BC4"/>
    <w:rsid w:val="00B44947"/>
    <w:rsid w:val="00B45CEC"/>
    <w:rsid w:val="00B54656"/>
    <w:rsid w:val="00B63054"/>
    <w:rsid w:val="00B6401B"/>
    <w:rsid w:val="00B64C32"/>
    <w:rsid w:val="00B6741B"/>
    <w:rsid w:val="00B7126E"/>
    <w:rsid w:val="00B746D9"/>
    <w:rsid w:val="00B823ED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3A8B"/>
    <w:rsid w:val="00C24A7F"/>
    <w:rsid w:val="00C24F64"/>
    <w:rsid w:val="00C31AC6"/>
    <w:rsid w:val="00C33BCF"/>
    <w:rsid w:val="00C33C70"/>
    <w:rsid w:val="00C440D3"/>
    <w:rsid w:val="00C44794"/>
    <w:rsid w:val="00C45D72"/>
    <w:rsid w:val="00C51184"/>
    <w:rsid w:val="00C51D10"/>
    <w:rsid w:val="00C5267A"/>
    <w:rsid w:val="00C5781C"/>
    <w:rsid w:val="00C63BEC"/>
    <w:rsid w:val="00C6709F"/>
    <w:rsid w:val="00C75942"/>
    <w:rsid w:val="00C759CA"/>
    <w:rsid w:val="00C802E9"/>
    <w:rsid w:val="00C80C5D"/>
    <w:rsid w:val="00C84DA8"/>
    <w:rsid w:val="00C9187C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1CDD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2C2E"/>
    <w:rsid w:val="00D8479B"/>
    <w:rsid w:val="00D85D5A"/>
    <w:rsid w:val="00D879EE"/>
    <w:rsid w:val="00D92C11"/>
    <w:rsid w:val="00D9472A"/>
    <w:rsid w:val="00DA0CD3"/>
    <w:rsid w:val="00DA1443"/>
    <w:rsid w:val="00DA35ED"/>
    <w:rsid w:val="00DA4E07"/>
    <w:rsid w:val="00DB14AE"/>
    <w:rsid w:val="00DB4201"/>
    <w:rsid w:val="00DB5E9B"/>
    <w:rsid w:val="00DB63B3"/>
    <w:rsid w:val="00DC19FB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048D"/>
    <w:rsid w:val="00E0439E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36E1C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84018"/>
    <w:rsid w:val="00E91270"/>
    <w:rsid w:val="00E9128F"/>
    <w:rsid w:val="00E957B2"/>
    <w:rsid w:val="00E969B4"/>
    <w:rsid w:val="00EA76E6"/>
    <w:rsid w:val="00EB04EF"/>
    <w:rsid w:val="00EB50AF"/>
    <w:rsid w:val="00EB5AE3"/>
    <w:rsid w:val="00EB738F"/>
    <w:rsid w:val="00EC0170"/>
    <w:rsid w:val="00EC1F09"/>
    <w:rsid w:val="00EC45AD"/>
    <w:rsid w:val="00EC5520"/>
    <w:rsid w:val="00EC703B"/>
    <w:rsid w:val="00EE37E3"/>
    <w:rsid w:val="00EE5511"/>
    <w:rsid w:val="00EF1BD6"/>
    <w:rsid w:val="00F04EE2"/>
    <w:rsid w:val="00F07E61"/>
    <w:rsid w:val="00F10DB6"/>
    <w:rsid w:val="00F11882"/>
    <w:rsid w:val="00F209C3"/>
    <w:rsid w:val="00F22381"/>
    <w:rsid w:val="00F226AD"/>
    <w:rsid w:val="00F2280B"/>
    <w:rsid w:val="00F3357D"/>
    <w:rsid w:val="00F33924"/>
    <w:rsid w:val="00F33B77"/>
    <w:rsid w:val="00F33D93"/>
    <w:rsid w:val="00F35765"/>
    <w:rsid w:val="00F40018"/>
    <w:rsid w:val="00F40D30"/>
    <w:rsid w:val="00F418EF"/>
    <w:rsid w:val="00F41B63"/>
    <w:rsid w:val="00F420CB"/>
    <w:rsid w:val="00F42316"/>
    <w:rsid w:val="00F43D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C5DAF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322FC3"/>
  <w15:docId w15:val="{6DF5DF1B-DD61-40C8-A202-DADD36B7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texta">
    <w:name w:val="texta"/>
    <w:basedOn w:val="Normal"/>
    <w:rsid w:val="00AD21F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60"/>
      <w:jc w:val="both"/>
    </w:pPr>
    <w:rPr>
      <w:rFonts w:eastAsia="Times New Roman"/>
      <w:sz w:val="22"/>
      <w:szCs w:val="20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A768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768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76812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6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76812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1CC3C-D3D5-4B1D-A382-486526903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5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19</cp:revision>
  <cp:lastPrinted>2014-08-28T11:34:00Z</cp:lastPrinted>
  <dcterms:created xsi:type="dcterms:W3CDTF">2016-07-25T21:30:00Z</dcterms:created>
  <dcterms:modified xsi:type="dcterms:W3CDTF">2016-12-14T16:26:00Z</dcterms:modified>
</cp:coreProperties>
</file>