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Guess who </w:t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  <w:t xml:space="preserve">Use the worksheet to evaluate the conditions and decide which characters to remove from the game until you have a winner. 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  <w:t xml:space="preserve">Cross out the characters with an X when you think they should be removed (i.e if they are told to disappear)</w:t>
      </w:r>
    </w:p>
    <w:tbl>
      <w:tblPr>
        <w:tblStyle w:val="Table1"/>
        <w:tblW w:w="139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5"/>
        <w:gridCol w:w="6045"/>
        <w:gridCol w:w="6450"/>
        <w:tblGridChange w:id="0">
          <w:tblGrid>
            <w:gridCol w:w="1455"/>
            <w:gridCol w:w="6045"/>
            <w:gridCol w:w="6450"/>
          </w:tblGrid>
        </w:tblGridChange>
      </w:tblGrid>
      <w:tr>
        <w:trPr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Statement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True or false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Characters to keep or remove</w:t>
            </w:r>
          </w:p>
        </w:tc>
      </w:tr>
      <w:tr>
        <w:trPr>
          <w:trHeight w:val="1088.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320" w:line="276" w:lineRule="auto"/>
              <w:rPr>
                <w:color w:val="5b5ba5"/>
                <w:sz w:val="36"/>
                <w:szCs w:val="36"/>
              </w:rPr>
            </w:pPr>
            <w:r w:rsidDel="00000000" w:rsidR="00000000" w:rsidRPr="00000000">
              <w:rPr/>
              <w:drawing>
                <wp:inline distB="19050" distT="19050" distL="19050" distR="19050">
                  <wp:extent cx="862013" cy="1101820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58240" r="20220" t="540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013" cy="11018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w:drawing>
                <wp:inline distB="19050" distT="19050" distL="19050" distR="19050">
                  <wp:extent cx="909638" cy="1052727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55622" l="17572" r="59526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638" cy="105272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5b5ba5"/>
                <w:sz w:val="36"/>
                <w:szCs w:val="36"/>
              </w:rPr>
              <w:drawing>
                <wp:inline distB="19050" distT="19050" distL="19050" distR="19050">
                  <wp:extent cx="884522" cy="97631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55622" l="58241" r="17686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522" cy="9763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5b5ba5"/>
                <w:sz w:val="36"/>
                <w:szCs w:val="36"/>
              </w:rPr>
              <w:drawing>
                <wp:inline distB="19050" distT="19050" distL="19050" distR="19050">
                  <wp:extent cx="728663" cy="1098432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40101" r="41702" t="540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663" cy="109843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w:drawing>
                <wp:inline distB="19050" distT="19050" distL="19050" distR="19050">
                  <wp:extent cx="695325" cy="990600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58043" l="40358" r="4193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990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5b5ba5"/>
                <w:sz w:val="36"/>
                <w:szCs w:val="36"/>
              </w:rPr>
              <w:drawing>
                <wp:inline distB="19050" distT="19050" distL="19050" distR="19050">
                  <wp:extent cx="776288" cy="1085038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81803" r="0" t="570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8" cy="10850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8.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8.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8.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Resources are updated regularly — the latest version is available at: </w:t>
      </w:r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ncce.io/tcc</w:t>
        </w:r>
      </w:hyperlink>
      <w:r w:rsidDel="00000000" w:rsidR="00000000" w:rsidRPr="00000000">
        <w:rPr>
          <w:color w:val="666666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This resource is licensed under the Open Government Licence, version 3. For more information on this licence, see</w:t>
      </w: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 ncce.io/ogl</w:t>
        </w:r>
      </w:hyperlink>
      <w:r w:rsidDel="00000000" w:rsidR="00000000" w:rsidRPr="00000000">
        <w:rPr>
          <w:color w:val="666666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pgSz w:h="11906" w:w="16838" w:orient="landscape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icksan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>
        <w:sz w:val="18"/>
        <w:szCs w:val="18"/>
      </w:rPr>
    </w:pPr>
    <w:r w:rsidDel="00000000" w:rsidR="00000000" w:rsidRPr="00000000">
      <w:rPr>
        <w:color w:val="666666"/>
        <w:sz w:val="18"/>
        <w:szCs w:val="18"/>
        <w:rtl w:val="0"/>
      </w:rPr>
      <w:t xml:space="preserve">Page </w:t>
    </w:r>
    <w:r w:rsidDel="00000000" w:rsidR="00000000" w:rsidRPr="00000000"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18"/>
        <w:szCs w:val="18"/>
        <w:rtl w:val="0"/>
      </w:rPr>
      <w:tab/>
      <w:tab/>
      <w:tab/>
      <w:tab/>
      <w:tab/>
      <w:tab/>
      <w:tab/>
      <w:tab/>
      <w:tab/>
      <w:tab/>
      <w:tab/>
      <w:tab/>
      <w:tab/>
      <w:tab/>
      <w:tab/>
      <w:tab/>
      <w:t xml:space="preserve">Last updated: 08/03/2021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tbl>
    <w:tblPr>
      <w:tblStyle w:val="Table2"/>
      <w:tblW w:w="15660.0" w:type="dxa"/>
      <w:jc w:val="left"/>
      <w:tblInd w:w="-620.0" w:type="dxa"/>
      <w:tblLayout w:type="fixed"/>
      <w:tblLook w:val="0600"/>
    </w:tblPr>
    <w:tblGrid>
      <w:gridCol w:w="7710"/>
      <w:gridCol w:w="7950"/>
      <w:tblGridChange w:id="0">
        <w:tblGrid>
          <w:gridCol w:w="7710"/>
          <w:gridCol w:w="7950"/>
        </w:tblGrid>
      </w:tblGridChange>
    </w:tblGrid>
    <w:tr>
      <w:trPr>
        <w:trHeight w:val="860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6">
          <w:pPr>
            <w:ind w:right="-234.09448818897602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Year 7 – Programming essentials in Scratch: part I</w:t>
          </w:r>
        </w:p>
        <w:p w:rsidR="00000000" w:rsidDel="00000000" w:rsidP="00000000" w:rsidRDefault="00000000" w:rsidRPr="00000000" w14:paraId="00000017">
          <w:pPr>
            <w:ind w:right="-234.09448818897602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Lesson 3 – Selection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8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Learner activity sheet</w:t>
          </w:r>
        </w:p>
        <w:p w:rsidR="00000000" w:rsidDel="00000000" w:rsidP="00000000" w:rsidRDefault="00000000" w:rsidRPr="00000000" w14:paraId="00000019">
          <w:pPr>
            <w:widowControl w:val="0"/>
            <w:spacing w:line="240" w:lineRule="auto"/>
            <w:ind w:right="-5265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B">
    <w:pPr>
      <w:ind w:right="-234"/>
      <w:rPr>
        <w:color w:val="666666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Quicksand" w:cs="Quicksand" w:eastAsia="Quicksand" w:hAnsi="Quicksan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tbl>
    <w:tblPr>
      <w:tblStyle w:val="Table3"/>
      <w:tblW w:w="15660.0" w:type="dxa"/>
      <w:jc w:val="left"/>
      <w:tblInd w:w="-620.0" w:type="dxa"/>
      <w:tblLayout w:type="fixed"/>
      <w:tblLook w:val="0600"/>
    </w:tblPr>
    <w:tblGrid>
      <w:gridCol w:w="7710"/>
      <w:gridCol w:w="7950"/>
      <w:tblGridChange w:id="0">
        <w:tblGrid>
          <w:gridCol w:w="7710"/>
          <w:gridCol w:w="7950"/>
        </w:tblGrid>
      </w:tblGridChange>
    </w:tblGrid>
    <w:tr>
      <w:trPr>
        <w:trHeight w:val="860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E">
          <w:pPr>
            <w:ind w:left="0" w:right="-234.09448818897602" w:firstLine="0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Year 7 – Programming essentials in Scratch: part 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ind w:left="0" w:right="-234.09448818897602" w:firstLine="0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Lesson 3 – Selection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336550</wp:posOffset>
                </wp:positionV>
                <wp:extent cx="1717040" cy="762000"/>
                <wp:effectExtent b="0" l="0" r="0" t="0"/>
                <wp:wrapSquare wrapText="bothSides" distB="0" distT="0" distL="114300" distR="114300"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0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Learner activity sheet</w:t>
          </w:r>
        </w:p>
        <w:p w:rsidR="00000000" w:rsidDel="00000000" w:rsidP="00000000" w:rsidRDefault="00000000" w:rsidRPr="00000000" w14:paraId="00000021">
          <w:pPr>
            <w:widowControl w:val="0"/>
            <w:spacing w:line="240" w:lineRule="auto"/>
            <w:ind w:right="-5265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Quicksand" w:cs="Quicksand" w:eastAsia="Quicksand" w:hAnsi="Quicksand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00" w:lineRule="auto"/>
    </w:pPr>
    <w:rPr>
      <w:b w:val="1"/>
      <w:color w:val="5b5ba5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ncce.io/tcc" TargetMode="External"/><Relationship Id="rId8" Type="http://schemas.openxmlformats.org/officeDocument/2006/relationships/hyperlink" Target="http://ncce.io/ogl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