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1914F" w14:textId="77777777" w:rsidR="00A24E7D" w:rsidRPr="008E139E" w:rsidRDefault="00A24E7D" w:rsidP="00ED2C80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39"/>
        </w:tabs>
        <w:spacing w:before="12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7050457C" w14:textId="77777777" w:rsidR="00A24E7D" w:rsidRPr="00713AFE" w:rsidRDefault="00A24E7D" w:rsidP="00A24E7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6CC51A1B" w14:textId="79B5B1CB" w:rsidR="002B2615" w:rsidRDefault="00595F89" w:rsidP="00A24E7D">
      <w:pPr>
        <w:pStyle w:val="Q-toplevel"/>
        <w:tabs>
          <w:tab w:val="clear" w:pos="9214"/>
          <w:tab w:val="right" w:pos="9027"/>
        </w:tabs>
        <w:spacing w:after="0"/>
      </w:pPr>
      <w:r>
        <w:t>1.</w:t>
      </w:r>
      <w:r>
        <w:tab/>
      </w:r>
      <w:r w:rsidR="002B2615">
        <w:t>Define the term smart material.</w:t>
      </w:r>
      <w:r w:rsidR="002B2615">
        <w:tab/>
        <w:t>[2]</w:t>
      </w:r>
    </w:p>
    <w:p w14:paraId="574DF143" w14:textId="254004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hanging="425"/>
      </w:pPr>
    </w:p>
    <w:p w14:paraId="23F818E2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hanging="425"/>
      </w:pPr>
    </w:p>
    <w:p w14:paraId="4260D516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0" w:line="360" w:lineRule="auto"/>
        <w:ind w:left="425" w:hanging="425"/>
      </w:pPr>
    </w:p>
    <w:p w14:paraId="57A2A305" w14:textId="642D8C00" w:rsidR="00595F89" w:rsidRDefault="00595F89" w:rsidP="005A1CAD">
      <w:pPr>
        <w:pStyle w:val="Q-toplevel"/>
        <w:tabs>
          <w:tab w:val="clear" w:pos="9214"/>
          <w:tab w:val="right" w:pos="9027"/>
        </w:tabs>
      </w:pPr>
      <w:r>
        <w:t>2.</w:t>
      </w:r>
      <w:r>
        <w:tab/>
      </w:r>
      <w:r w:rsidR="002B2615">
        <w:t xml:space="preserve">Give </w:t>
      </w:r>
      <w:r w:rsidR="002B2615" w:rsidRPr="002B2615">
        <w:rPr>
          <w:b/>
        </w:rPr>
        <w:t>two</w:t>
      </w:r>
      <w:r w:rsidR="002B2615">
        <w:t xml:space="preserve"> environmental factors which could stimulate a smart material</w:t>
      </w:r>
      <w:r>
        <w:tab/>
        <w:t>[2]</w:t>
      </w:r>
    </w:p>
    <w:p w14:paraId="5C24AF4A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hanging="425"/>
      </w:pPr>
    </w:p>
    <w:p w14:paraId="0665A3CC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hanging="425"/>
      </w:pPr>
    </w:p>
    <w:p w14:paraId="04496A88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0" w:line="360" w:lineRule="auto"/>
        <w:ind w:left="425" w:hanging="425"/>
      </w:pPr>
    </w:p>
    <w:p w14:paraId="6722872B" w14:textId="4B15245D" w:rsidR="008D085A" w:rsidRDefault="008D085A" w:rsidP="005A1CAD">
      <w:pPr>
        <w:pStyle w:val="Q-toplevel"/>
        <w:tabs>
          <w:tab w:val="clear" w:pos="9214"/>
          <w:tab w:val="right" w:pos="9026"/>
        </w:tabs>
      </w:pPr>
      <w:r>
        <w:t>3.</w:t>
      </w:r>
      <w:r>
        <w:tab/>
        <w:t xml:space="preserve">Which </w:t>
      </w:r>
      <w:r w:rsidRPr="00211934">
        <w:rPr>
          <w:b/>
        </w:rPr>
        <w:t>one</w:t>
      </w:r>
      <w:r>
        <w:t xml:space="preserve"> of the following is a suitable for use in feeding spoons for babies? </w:t>
      </w:r>
      <w:r>
        <w:tab/>
        <w:t>[1]</w:t>
      </w:r>
    </w:p>
    <w:p w14:paraId="32A877BB" w14:textId="3E973E7D" w:rsidR="008D085A" w:rsidRPr="00786470" w:rsidRDefault="008D085A" w:rsidP="008D085A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</w:r>
      <w:r w:rsidR="007E194C" w:rsidRPr="007E194C">
        <w:t>Electroluminescent wire</w:t>
      </w:r>
      <w:r>
        <w:t xml:space="preserve"> </w:t>
      </w:r>
    </w:p>
    <w:p w14:paraId="0406051F" w14:textId="182A513D" w:rsidR="008D085A" w:rsidRPr="00B37E50" w:rsidRDefault="008D085A" w:rsidP="008D085A">
      <w:pPr>
        <w:pStyle w:val="MCQ"/>
      </w:pPr>
      <w:r>
        <w:rPr>
          <w:rFonts w:ascii="Segoe UI Symbol" w:hAnsi="Segoe UI Symbol"/>
        </w:rPr>
        <w:t>⬨</w:t>
      </w:r>
      <w:r>
        <w:tab/>
      </w:r>
      <w:r w:rsidR="00787705" w:rsidRPr="00787705">
        <w:t>Photochromic pigment</w:t>
      </w:r>
    </w:p>
    <w:p w14:paraId="75FF34F9" w14:textId="3B28EF5C" w:rsidR="008D085A" w:rsidRPr="00B37E50" w:rsidRDefault="008D085A" w:rsidP="008D085A">
      <w:pPr>
        <w:pStyle w:val="MCQ"/>
      </w:pPr>
      <w:r>
        <w:rPr>
          <w:rFonts w:ascii="Segoe UI Symbol" w:hAnsi="Segoe UI Symbol"/>
        </w:rPr>
        <w:t>⬨</w:t>
      </w:r>
      <w:r>
        <w:tab/>
      </w:r>
      <w:r w:rsidR="00787705" w:rsidRPr="00787705">
        <w:t>Piezo electric material</w:t>
      </w:r>
    </w:p>
    <w:p w14:paraId="5AA035EF" w14:textId="1F2E8C7E" w:rsidR="008D085A" w:rsidRPr="00A24E7D" w:rsidRDefault="00A24E7D" w:rsidP="00423EBD">
      <w:pPr>
        <w:pStyle w:val="MCAnswer"/>
        <w:spacing w:after="240"/>
        <w:ind w:left="850"/>
        <w:rPr>
          <w:color w:val="auto"/>
        </w:rPr>
      </w:pPr>
      <w:r w:rsidRPr="00A24E7D">
        <w:rPr>
          <w:rFonts w:ascii="Segoe UI Symbol" w:hAnsi="Segoe UI Symbol"/>
          <w:color w:val="auto"/>
        </w:rPr>
        <w:t>⬨</w:t>
      </w:r>
      <w:r w:rsidR="008D085A" w:rsidRPr="00A24E7D">
        <w:rPr>
          <w:color w:val="auto"/>
        </w:rPr>
        <w:tab/>
      </w:r>
      <w:r w:rsidR="007D1537">
        <w:rPr>
          <w:color w:val="auto"/>
        </w:rPr>
        <w:t>Thermochrom</w:t>
      </w:r>
      <w:r w:rsidR="0059369D">
        <w:rPr>
          <w:color w:val="auto"/>
        </w:rPr>
        <w:t>i</w:t>
      </w:r>
      <w:r w:rsidR="007D1537">
        <w:rPr>
          <w:color w:val="auto"/>
        </w:rPr>
        <w:t>c</w:t>
      </w:r>
      <w:r w:rsidR="008D085A" w:rsidRPr="00A24E7D">
        <w:rPr>
          <w:color w:val="auto"/>
        </w:rPr>
        <w:t xml:space="preserve"> pigment </w:t>
      </w:r>
    </w:p>
    <w:p w14:paraId="5B8609BF" w14:textId="6D0142DE" w:rsidR="008D085A" w:rsidRDefault="008D085A" w:rsidP="008D085A">
      <w:pPr>
        <w:pStyle w:val="Q-toplevel"/>
        <w:tabs>
          <w:tab w:val="clear" w:pos="9214"/>
          <w:tab w:val="right" w:pos="8931"/>
        </w:tabs>
      </w:pPr>
      <w:r>
        <w:t>4.</w:t>
      </w:r>
      <w:r>
        <w:tab/>
        <w:t>This question is about phosphorescent pigment</w:t>
      </w:r>
      <w:r w:rsidRPr="002B2615">
        <w:t>.</w:t>
      </w:r>
    </w:p>
    <w:p w14:paraId="4030C438" w14:textId="77777777" w:rsidR="008D085A" w:rsidRDefault="008D085A" w:rsidP="00A24E7D">
      <w:pPr>
        <w:pStyle w:val="Q-2ndlevel"/>
        <w:tabs>
          <w:tab w:val="clear" w:pos="9354"/>
          <w:tab w:val="right" w:pos="9026"/>
        </w:tabs>
        <w:spacing w:after="0"/>
      </w:pPr>
      <w:r>
        <w:t>(a)</w:t>
      </w:r>
      <w:r>
        <w:tab/>
      </w:r>
      <w:bookmarkStart w:id="0" w:name="_GoBack"/>
      <w:bookmarkEnd w:id="0"/>
      <w:r>
        <w:t>Describe how phosphorescent pigment works.</w:t>
      </w:r>
      <w:r>
        <w:tab/>
        <w:t>[2]</w:t>
      </w:r>
    </w:p>
    <w:p w14:paraId="006B5895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firstLine="1"/>
      </w:pPr>
    </w:p>
    <w:p w14:paraId="31320214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firstLine="1"/>
      </w:pPr>
    </w:p>
    <w:p w14:paraId="66868AB6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0" w:line="360" w:lineRule="auto"/>
        <w:ind w:left="425" w:firstLine="1"/>
      </w:pPr>
    </w:p>
    <w:p w14:paraId="3DD1D1AB" w14:textId="254FE28B" w:rsidR="008D085A" w:rsidRDefault="00A24E7D" w:rsidP="00A24E7D">
      <w:pPr>
        <w:pStyle w:val="Q-2ndlevel"/>
        <w:tabs>
          <w:tab w:val="clear" w:pos="9354"/>
          <w:tab w:val="right" w:pos="9026"/>
        </w:tabs>
      </w:pPr>
      <w:r>
        <w:t xml:space="preserve"> </w:t>
      </w:r>
      <w:r w:rsidR="008D085A">
        <w:t>(b)</w:t>
      </w:r>
      <w:r w:rsidR="008D085A">
        <w:tab/>
        <w:t xml:space="preserve">Name </w:t>
      </w:r>
      <w:r w:rsidR="008D085A">
        <w:rPr>
          <w:b/>
        </w:rPr>
        <w:t xml:space="preserve">two </w:t>
      </w:r>
      <w:r w:rsidR="008D085A">
        <w:t>suitable applications for phosphorescent pigment</w:t>
      </w:r>
      <w:r w:rsidR="00D76976">
        <w:t>.</w:t>
      </w:r>
      <w:r w:rsidR="008D085A">
        <w:tab/>
        <w:t>[2]</w:t>
      </w:r>
      <w:r w:rsidR="008D085A" w:rsidRPr="002B2615">
        <w:t xml:space="preserve"> </w:t>
      </w:r>
    </w:p>
    <w:p w14:paraId="05BBF8D1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firstLine="1"/>
      </w:pPr>
    </w:p>
    <w:p w14:paraId="17451310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firstLine="1"/>
      </w:pPr>
    </w:p>
    <w:p w14:paraId="4FF91BF0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0" w:line="360" w:lineRule="auto"/>
        <w:ind w:left="425" w:firstLine="1"/>
      </w:pPr>
    </w:p>
    <w:p w14:paraId="10323C4A" w14:textId="5067E3C3" w:rsidR="002B2615" w:rsidRDefault="008D085A" w:rsidP="002B2615">
      <w:pPr>
        <w:pStyle w:val="Q-toplevel"/>
        <w:tabs>
          <w:tab w:val="clear" w:pos="9214"/>
          <w:tab w:val="right" w:pos="8931"/>
        </w:tabs>
      </w:pPr>
      <w:r>
        <w:t>5</w:t>
      </w:r>
      <w:r w:rsidR="00595F89">
        <w:t>.</w:t>
      </w:r>
      <w:r w:rsidR="00595F89">
        <w:tab/>
      </w:r>
      <w:r w:rsidR="002B2615" w:rsidRPr="002B2615">
        <w:t>Shape Memory Alloys (SMA) can</w:t>
      </w:r>
      <w:r w:rsidR="002B2615">
        <w:t xml:space="preserve"> be deformed and will</w:t>
      </w:r>
      <w:r w:rsidR="002B2615" w:rsidRPr="002B2615">
        <w:t xml:space="preserve"> </w:t>
      </w:r>
      <w:r w:rsidR="002B2615">
        <w:t>return to</w:t>
      </w:r>
      <w:r w:rsidR="002B2615" w:rsidRPr="002B2615">
        <w:t xml:space="preserve"> a pre-set shape</w:t>
      </w:r>
      <w:r w:rsidR="002B2615">
        <w:t xml:space="preserve"> in certain conditions</w:t>
      </w:r>
      <w:r w:rsidR="002B2615" w:rsidRPr="002B2615">
        <w:t>.</w:t>
      </w:r>
    </w:p>
    <w:p w14:paraId="18622534" w14:textId="15913C84" w:rsidR="00A24E7D" w:rsidRDefault="006578C8" w:rsidP="00A24E7D">
      <w:pPr>
        <w:pStyle w:val="Q-2ndlevel"/>
        <w:tabs>
          <w:tab w:val="clear" w:pos="9354"/>
          <w:tab w:val="right" w:pos="9026"/>
        </w:tabs>
        <w:spacing w:after="0"/>
      </w:pPr>
      <w:r>
        <w:t>(a)</w:t>
      </w:r>
      <w:r>
        <w:tab/>
      </w:r>
      <w:r w:rsidR="002B2615">
        <w:t>Name a SMA</w:t>
      </w:r>
      <w:r w:rsidR="002B2615">
        <w:tab/>
        <w:t>[1]</w:t>
      </w:r>
    </w:p>
    <w:p w14:paraId="19B90B21" w14:textId="5E1F9E00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06" w:firstLine="0"/>
      </w:pPr>
    </w:p>
    <w:p w14:paraId="7DFD61B4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06" w:firstLine="0"/>
      </w:pPr>
    </w:p>
    <w:p w14:paraId="6AECAF54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06"/>
      </w:pPr>
    </w:p>
    <w:p w14:paraId="42895E6A" w14:textId="77777777" w:rsidR="00A24E7D" w:rsidRDefault="00A24E7D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1022798B" w14:textId="282C1F24" w:rsidR="002B2615" w:rsidRDefault="006578C8" w:rsidP="00A24E7D">
      <w:pPr>
        <w:pStyle w:val="Q-2ndlevel"/>
        <w:tabs>
          <w:tab w:val="clear" w:pos="9354"/>
          <w:tab w:val="right" w:pos="9026"/>
        </w:tabs>
        <w:spacing w:after="0"/>
      </w:pPr>
      <w:r>
        <w:lastRenderedPageBreak/>
        <w:t>(b)</w:t>
      </w:r>
      <w:r>
        <w:tab/>
      </w:r>
      <w:r w:rsidR="00072318" w:rsidRPr="002B2615">
        <w:t>Explain</w:t>
      </w:r>
      <w:r w:rsidR="00072318">
        <w:t xml:space="preserve"> </w:t>
      </w:r>
      <w:r w:rsidR="00072318">
        <w:rPr>
          <w:b/>
        </w:rPr>
        <w:t xml:space="preserve">two </w:t>
      </w:r>
      <w:r w:rsidR="00072318">
        <w:t xml:space="preserve">ways in which </w:t>
      </w:r>
      <w:r w:rsidR="00072318" w:rsidRPr="002B2615">
        <w:t xml:space="preserve">SMA’s </w:t>
      </w:r>
      <w:r w:rsidR="00072318">
        <w:t xml:space="preserve">are suitable for use in high </w:t>
      </w:r>
      <w:r w:rsidR="00072318">
        <w:br/>
        <w:t xml:space="preserve">performance </w:t>
      </w:r>
      <w:r w:rsidR="00072318" w:rsidRPr="002B2615">
        <w:t>eyewear</w:t>
      </w:r>
      <w:r w:rsidR="00072318">
        <w:t>.</w:t>
      </w:r>
      <w:r w:rsidR="009225B5">
        <w:tab/>
        <w:t>[4]</w:t>
      </w:r>
      <w:r w:rsidR="002B2615" w:rsidRPr="002B2615">
        <w:t xml:space="preserve"> </w:t>
      </w:r>
    </w:p>
    <w:p w14:paraId="6D93DE36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firstLine="1"/>
      </w:pPr>
    </w:p>
    <w:p w14:paraId="5CC0B307" w14:textId="2762F060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firstLine="0"/>
      </w:pPr>
    </w:p>
    <w:p w14:paraId="19AC4D66" w14:textId="0221F03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firstLine="0"/>
      </w:pPr>
    </w:p>
    <w:p w14:paraId="6B091D42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line="360" w:lineRule="auto"/>
        <w:ind w:left="425" w:firstLine="0"/>
      </w:pPr>
    </w:p>
    <w:p w14:paraId="67A105A8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  <w:spacing w:after="0" w:line="360" w:lineRule="auto"/>
        <w:ind w:left="425" w:firstLine="1"/>
      </w:pPr>
    </w:p>
    <w:p w14:paraId="63EF1CA4" w14:textId="2769C4E3" w:rsidR="007E194C" w:rsidRDefault="007E194C" w:rsidP="00DC507F">
      <w:pPr>
        <w:pStyle w:val="Q-toplevel"/>
        <w:tabs>
          <w:tab w:val="clear" w:pos="9214"/>
          <w:tab w:val="right" w:pos="9026"/>
        </w:tabs>
      </w:pPr>
      <w:r>
        <w:t>6.</w:t>
      </w:r>
      <w:r>
        <w:tab/>
        <w:t xml:space="preserve">Evaluate the ways in which smart materials can be used to increase safety in </w:t>
      </w:r>
      <w:r w:rsidR="00F53CE8">
        <w:br/>
      </w:r>
      <w:r>
        <w:t>everyday life</w:t>
      </w:r>
      <w:r w:rsidRPr="002B2615">
        <w:t>.</w:t>
      </w:r>
      <w:r>
        <w:tab/>
        <w:t>[6]</w:t>
      </w:r>
    </w:p>
    <w:p w14:paraId="7D3676E9" w14:textId="5EEA661F" w:rsidR="00A24E7D" w:rsidRDefault="0008173B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</w:pPr>
      <w:r>
        <w:tab/>
      </w:r>
    </w:p>
    <w:p w14:paraId="615CA886" w14:textId="3ABA00C9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</w:pPr>
    </w:p>
    <w:p w14:paraId="0CBCEC46" w14:textId="46C0F752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</w:pPr>
    </w:p>
    <w:p w14:paraId="73DCDFF9" w14:textId="7B8955D4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</w:pPr>
    </w:p>
    <w:p w14:paraId="5EAEA850" w14:textId="6D7C0078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</w:pPr>
    </w:p>
    <w:p w14:paraId="492ADBA7" w14:textId="0C396A6A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</w:pPr>
    </w:p>
    <w:p w14:paraId="11B428B2" w14:textId="4789F361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</w:pPr>
    </w:p>
    <w:p w14:paraId="124AAB5B" w14:textId="559C70BD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</w:pPr>
    </w:p>
    <w:p w14:paraId="6D9DE2B7" w14:textId="5D0F8170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</w:pPr>
    </w:p>
    <w:p w14:paraId="36E58260" w14:textId="77777777" w:rsidR="00A24E7D" w:rsidRDefault="00A24E7D" w:rsidP="00A24E7D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spacing w:line="360" w:lineRule="auto"/>
      </w:pPr>
    </w:p>
    <w:p w14:paraId="59A5BB06" w14:textId="6F113599" w:rsidR="003A28C5" w:rsidRDefault="003A28C5" w:rsidP="00A24E7D">
      <w:pPr>
        <w:pStyle w:val="A-toplevel"/>
        <w:pBdr>
          <w:between w:val="single" w:sz="4" w:space="1" w:color="auto"/>
        </w:pBdr>
        <w:spacing w:line="360" w:lineRule="auto"/>
        <w:ind w:left="0"/>
      </w:pPr>
    </w:p>
    <w:p w14:paraId="64F92A35" w14:textId="77777777" w:rsidR="002D53DA" w:rsidRDefault="002D53DA" w:rsidP="00A24E7D">
      <w:pPr>
        <w:pStyle w:val="A-toplevel"/>
        <w:pBdr>
          <w:between w:val="single" w:sz="4" w:space="1" w:color="auto"/>
        </w:pBdr>
        <w:spacing w:line="360" w:lineRule="auto"/>
        <w:ind w:left="0"/>
      </w:pPr>
    </w:p>
    <w:p w14:paraId="5DA69778" w14:textId="5814B1FA" w:rsidR="00AE17E6" w:rsidRDefault="0008173B" w:rsidP="00FB58DA">
      <w:pPr>
        <w:pStyle w:val="Q-toplevel"/>
        <w:tabs>
          <w:tab w:val="clear" w:pos="9214"/>
          <w:tab w:val="right" w:pos="9026"/>
        </w:tabs>
        <w:jc w:val="right"/>
      </w:pPr>
      <w:r>
        <w:t xml:space="preserve"> </w:t>
      </w:r>
      <w:r w:rsidR="00113495">
        <w:t>[</w:t>
      </w:r>
      <w:r w:rsidR="00AE17E6" w:rsidRPr="00AE17E6">
        <w:t xml:space="preserve">Total </w:t>
      </w:r>
      <w:r w:rsidR="008D085A">
        <w:t>2</w:t>
      </w:r>
      <w:r w:rsidR="00AE17E6" w:rsidRPr="00AE17E6">
        <w:t>0 marks</w:t>
      </w:r>
      <w:r w:rsidR="00113495">
        <w:t>]</w:t>
      </w:r>
    </w:p>
    <w:p w14:paraId="390202CB" w14:textId="1D31EFED" w:rsidR="002B2615" w:rsidRDefault="002B2615" w:rsidP="006578C8">
      <w:pPr>
        <w:pStyle w:val="Q-toplevel"/>
        <w:jc w:val="right"/>
      </w:pPr>
    </w:p>
    <w:p w14:paraId="095A8A00" w14:textId="77777777" w:rsidR="00134D33" w:rsidRPr="00AE17E6" w:rsidRDefault="00134D33" w:rsidP="006578C8">
      <w:pPr>
        <w:pStyle w:val="Q-toplevel"/>
        <w:jc w:val="right"/>
      </w:pPr>
    </w:p>
    <w:sectPr w:rsidR="00134D33" w:rsidRPr="00AE17E6" w:rsidSect="005A1CAD">
      <w:headerReference w:type="default" r:id="rId11"/>
      <w:footerReference w:type="default" r:id="rId12"/>
      <w:pgSz w:w="11906" w:h="16838"/>
      <w:pgMar w:top="1639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221D0" w14:textId="77777777" w:rsidR="005974F2" w:rsidRDefault="005974F2" w:rsidP="005254A7">
      <w:pPr>
        <w:spacing w:after="0" w:line="240" w:lineRule="auto"/>
      </w:pPr>
      <w:r>
        <w:separator/>
      </w:r>
    </w:p>
  </w:endnote>
  <w:endnote w:type="continuationSeparator" w:id="0">
    <w:p w14:paraId="7F7BCE6E" w14:textId="77777777" w:rsidR="005974F2" w:rsidRDefault="005974F2" w:rsidP="005254A7">
      <w:pPr>
        <w:spacing w:after="0" w:line="240" w:lineRule="auto"/>
      </w:pPr>
      <w:r>
        <w:continuationSeparator/>
      </w:r>
    </w:p>
  </w:endnote>
  <w:endnote w:type="continuationNotice" w:id="1">
    <w:p w14:paraId="04653F10" w14:textId="77777777" w:rsidR="005974F2" w:rsidRDefault="00597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4808C2C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8177CF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428E30D4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BB7AC" w14:textId="77777777" w:rsidR="005974F2" w:rsidRDefault="005974F2" w:rsidP="005254A7">
      <w:pPr>
        <w:spacing w:after="0" w:line="240" w:lineRule="auto"/>
      </w:pPr>
      <w:r>
        <w:separator/>
      </w:r>
    </w:p>
  </w:footnote>
  <w:footnote w:type="continuationSeparator" w:id="0">
    <w:p w14:paraId="487C371B" w14:textId="77777777" w:rsidR="005974F2" w:rsidRDefault="005974F2" w:rsidP="005254A7">
      <w:pPr>
        <w:spacing w:after="0" w:line="240" w:lineRule="auto"/>
      </w:pPr>
      <w:r>
        <w:continuationSeparator/>
      </w:r>
    </w:p>
  </w:footnote>
  <w:footnote w:type="continuationNotice" w:id="1">
    <w:p w14:paraId="182CEBAB" w14:textId="77777777" w:rsidR="005974F2" w:rsidRDefault="005974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E654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588A8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FEFBE20" w14:textId="743776B2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177C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C6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Smart materials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C699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5 Composite, smart &amp; modern materials</w:t>
                          </w:r>
                        </w:p>
                        <w:p w14:paraId="5B5DBCEC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" fillcolor="#8588a8" stroked="f">
              <v:fill opacity="64764f"/>
              <v:textbox>
                <w:txbxContent>
                  <w:p w14:paraId="6FEFBE20" w14:textId="743776B2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177C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C699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Smart materials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C699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5 Composite, smart &amp; modern materials</w:t>
                    </w:r>
                  </w:p>
                  <w:p w14:paraId="5B5DBCEC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62587C5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493"/>
    <w:multiLevelType w:val="hybridMultilevel"/>
    <w:tmpl w:val="C052B26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72318"/>
    <w:rsid w:val="0008173B"/>
    <w:rsid w:val="00085463"/>
    <w:rsid w:val="000A1159"/>
    <w:rsid w:val="000C5B6F"/>
    <w:rsid w:val="00113495"/>
    <w:rsid w:val="00134D33"/>
    <w:rsid w:val="00165339"/>
    <w:rsid w:val="0016583F"/>
    <w:rsid w:val="001B4F92"/>
    <w:rsid w:val="001C6992"/>
    <w:rsid w:val="001D4708"/>
    <w:rsid w:val="001E6D32"/>
    <w:rsid w:val="001F7D11"/>
    <w:rsid w:val="002067C5"/>
    <w:rsid w:val="00211934"/>
    <w:rsid w:val="002B2615"/>
    <w:rsid w:val="002C014A"/>
    <w:rsid w:val="002C55AD"/>
    <w:rsid w:val="002D53DA"/>
    <w:rsid w:val="00316AEE"/>
    <w:rsid w:val="003621FE"/>
    <w:rsid w:val="003A28C5"/>
    <w:rsid w:val="003C3D2F"/>
    <w:rsid w:val="003D2E20"/>
    <w:rsid w:val="003D321E"/>
    <w:rsid w:val="0041017E"/>
    <w:rsid w:val="00423EBD"/>
    <w:rsid w:val="00427CCF"/>
    <w:rsid w:val="00434B1F"/>
    <w:rsid w:val="00444627"/>
    <w:rsid w:val="00447C74"/>
    <w:rsid w:val="004E2047"/>
    <w:rsid w:val="004F7E43"/>
    <w:rsid w:val="005254A7"/>
    <w:rsid w:val="00563BDE"/>
    <w:rsid w:val="0059369D"/>
    <w:rsid w:val="00595F89"/>
    <w:rsid w:val="005974F2"/>
    <w:rsid w:val="005A1CAD"/>
    <w:rsid w:val="005A4A34"/>
    <w:rsid w:val="00604905"/>
    <w:rsid w:val="0064562C"/>
    <w:rsid w:val="006578C8"/>
    <w:rsid w:val="00657F75"/>
    <w:rsid w:val="006D1668"/>
    <w:rsid w:val="006E50F4"/>
    <w:rsid w:val="006E5C41"/>
    <w:rsid w:val="006F13A9"/>
    <w:rsid w:val="00720B6B"/>
    <w:rsid w:val="00752487"/>
    <w:rsid w:val="0077598E"/>
    <w:rsid w:val="00787705"/>
    <w:rsid w:val="0079415C"/>
    <w:rsid w:val="00796A6C"/>
    <w:rsid w:val="007A544B"/>
    <w:rsid w:val="007A79A7"/>
    <w:rsid w:val="007D1537"/>
    <w:rsid w:val="007E194C"/>
    <w:rsid w:val="007F1B04"/>
    <w:rsid w:val="00802FC4"/>
    <w:rsid w:val="00817302"/>
    <w:rsid w:val="008177CF"/>
    <w:rsid w:val="00833E65"/>
    <w:rsid w:val="008344C6"/>
    <w:rsid w:val="008A19B3"/>
    <w:rsid w:val="008A55DB"/>
    <w:rsid w:val="008A563D"/>
    <w:rsid w:val="008C0EFC"/>
    <w:rsid w:val="008D085A"/>
    <w:rsid w:val="008E0346"/>
    <w:rsid w:val="008E34ED"/>
    <w:rsid w:val="009225B5"/>
    <w:rsid w:val="009C4A56"/>
    <w:rsid w:val="00A10E2D"/>
    <w:rsid w:val="00A15178"/>
    <w:rsid w:val="00A24E7D"/>
    <w:rsid w:val="00A51CF2"/>
    <w:rsid w:val="00A709E7"/>
    <w:rsid w:val="00AA5A0A"/>
    <w:rsid w:val="00AD1A70"/>
    <w:rsid w:val="00AD6C64"/>
    <w:rsid w:val="00AE17E6"/>
    <w:rsid w:val="00B4789D"/>
    <w:rsid w:val="00B53B5D"/>
    <w:rsid w:val="00B56511"/>
    <w:rsid w:val="00B62ACF"/>
    <w:rsid w:val="00BD3C1D"/>
    <w:rsid w:val="00C10008"/>
    <w:rsid w:val="00C2602A"/>
    <w:rsid w:val="00C419C2"/>
    <w:rsid w:val="00C5196B"/>
    <w:rsid w:val="00CA5909"/>
    <w:rsid w:val="00CB5AC2"/>
    <w:rsid w:val="00CC363D"/>
    <w:rsid w:val="00CE5DE5"/>
    <w:rsid w:val="00D21A34"/>
    <w:rsid w:val="00D21DD5"/>
    <w:rsid w:val="00D71F76"/>
    <w:rsid w:val="00D76976"/>
    <w:rsid w:val="00D878EB"/>
    <w:rsid w:val="00DC507F"/>
    <w:rsid w:val="00DE155A"/>
    <w:rsid w:val="00DE567C"/>
    <w:rsid w:val="00E31D42"/>
    <w:rsid w:val="00E62837"/>
    <w:rsid w:val="00E72A10"/>
    <w:rsid w:val="00E80B52"/>
    <w:rsid w:val="00EB0337"/>
    <w:rsid w:val="00ED2C80"/>
    <w:rsid w:val="00EF324A"/>
    <w:rsid w:val="00EF7C47"/>
    <w:rsid w:val="00F35D08"/>
    <w:rsid w:val="00F50380"/>
    <w:rsid w:val="00F53CE8"/>
    <w:rsid w:val="00F566A0"/>
    <w:rsid w:val="00F841EA"/>
    <w:rsid w:val="00F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82DC6A"/>
  <w15:chartTrackingRefBased/>
  <w15:docId w15:val="{42653CFD-CC40-4162-8D8F-A7DE444F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E1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9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9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53B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A8D9-DAD1-4C00-BA96-2B0A38CAD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80117-6BFD-438A-ABBB-71BB91A4F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0D963-112F-4482-BF5E-E762ECA3EE9C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A4D80B-5867-49F0-A0E5-093AE0F7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13</cp:revision>
  <dcterms:created xsi:type="dcterms:W3CDTF">2018-11-05T11:49:00Z</dcterms:created>
  <dcterms:modified xsi:type="dcterms:W3CDTF">2018-11-09T15:23:00Z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