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750EE" w14:textId="77777777" w:rsidR="008F3C0F" w:rsidRPr="001201CD" w:rsidRDefault="008F3C0F" w:rsidP="00D84FBA">
      <w:pPr>
        <w:pStyle w:val="PGWorksheetHeading"/>
        <w:tabs>
          <w:tab w:val="left" w:leader="dot" w:pos="6946"/>
          <w:tab w:val="left" w:pos="7088"/>
          <w:tab w:val="right" w:leader="dot" w:pos="9354"/>
        </w:tabs>
        <w:spacing w:after="240"/>
        <w:rPr>
          <w:color w:val="5F5F5F"/>
          <w:sz w:val="22"/>
        </w:rPr>
      </w:pPr>
      <w:bookmarkStart w:id="0" w:name="_Hlk522532863"/>
      <w:bookmarkStart w:id="1" w:name="_Hlk522533286"/>
      <w:r w:rsidRPr="001201CD">
        <w:rPr>
          <w:color w:val="5F5F5F"/>
          <w:sz w:val="22"/>
        </w:rPr>
        <w:t>N</w:t>
      </w:r>
      <w:bookmarkStart w:id="2" w:name="_Hlk522532880"/>
      <w:r w:rsidRPr="001201CD">
        <w:rPr>
          <w:color w:val="5F5F5F"/>
          <w:sz w:val="22"/>
        </w:rPr>
        <w:t>ame:</w:t>
      </w:r>
      <w:r w:rsidRPr="001201CD">
        <w:rPr>
          <w:b w:val="0"/>
          <w:color w:val="5F5F5F"/>
          <w:sz w:val="22"/>
        </w:rPr>
        <w:tab/>
      </w:r>
      <w:r w:rsidRPr="001201CD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1201CD">
        <w:rPr>
          <w:color w:val="5F5F5F"/>
          <w:sz w:val="22"/>
        </w:rPr>
        <w:t xml:space="preserve">: </w:t>
      </w:r>
      <w:r w:rsidRPr="001201CD">
        <w:rPr>
          <w:b w:val="0"/>
          <w:color w:val="5F5F5F"/>
          <w:sz w:val="22"/>
        </w:rPr>
        <w:tab/>
      </w:r>
      <w:r w:rsidRPr="001201CD">
        <w:rPr>
          <w:color w:val="5F5F5F"/>
          <w:sz w:val="22"/>
        </w:rPr>
        <w:t xml:space="preserve"> </w:t>
      </w:r>
    </w:p>
    <w:p w14:paraId="08C895BA" w14:textId="77777777" w:rsidR="008F3C0F" w:rsidRDefault="008F3C0F" w:rsidP="008F3C0F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</w:p>
    <w:bookmarkEnd w:id="1"/>
    <w:bookmarkEnd w:id="2"/>
    <w:p w14:paraId="6FA56B3E" w14:textId="77777777" w:rsidR="005254A7" w:rsidRPr="003B01DA" w:rsidRDefault="005254A7" w:rsidP="00616F72">
      <w:pPr>
        <w:pStyle w:val="Tasknumber"/>
      </w:pPr>
      <w:r w:rsidRPr="003B01DA">
        <w:t>Task 1</w:t>
      </w:r>
    </w:p>
    <w:p w14:paraId="030AC859" w14:textId="79F8502C" w:rsidR="00570376" w:rsidRPr="0025059D" w:rsidRDefault="00096E64" w:rsidP="0025059D">
      <w:pPr>
        <w:pStyle w:val="PGQuestion-2ndlevel"/>
      </w:pPr>
      <w:r w:rsidRPr="0025059D">
        <w:t>(a)</w:t>
      </w:r>
      <w:r w:rsidRPr="0025059D">
        <w:tab/>
      </w:r>
      <w:r w:rsidR="007E7FA7" w:rsidRPr="0025059D">
        <w:t>Fill in the table below</w:t>
      </w:r>
      <w:r w:rsidR="00570376" w:rsidRPr="0025059D">
        <w:t>.</w:t>
      </w:r>
    </w:p>
    <w:p w14:paraId="5A4D1CDC" w14:textId="1AE186C2" w:rsidR="008A1201" w:rsidRDefault="001F18AF" w:rsidP="00087BBE">
      <w:pPr>
        <w:pStyle w:val="PGQuestion-3rdlevel"/>
      </w:pPr>
      <w:r>
        <w:t>(</w:t>
      </w:r>
      <w:r w:rsidR="00087BBE">
        <w:t>i)</w:t>
      </w:r>
      <w:r w:rsidR="00087BBE">
        <w:tab/>
      </w:r>
      <w:r w:rsidR="009D2E79" w:rsidRPr="007E7FA7">
        <w:t>Define the metal forming process</w:t>
      </w:r>
      <w:r w:rsidR="009D53FA" w:rsidRPr="007E7FA7">
        <w:t xml:space="preserve"> </w:t>
      </w:r>
    </w:p>
    <w:p w14:paraId="432DDD56" w14:textId="58FB7C58" w:rsidR="00B7407B" w:rsidRDefault="001F18AF" w:rsidP="00087BBE">
      <w:pPr>
        <w:pStyle w:val="PGQuestion-3rdlevel"/>
      </w:pPr>
      <w:r>
        <w:t>(</w:t>
      </w:r>
      <w:r w:rsidR="00087BBE">
        <w:t>ii)</w:t>
      </w:r>
      <w:r w:rsidR="00087BBE">
        <w:tab/>
      </w:r>
      <w:r w:rsidR="00B7407B">
        <w:t xml:space="preserve">State the </w:t>
      </w:r>
      <w:r w:rsidR="009D53FA" w:rsidRPr="007E7FA7">
        <w:t>scale</w:t>
      </w:r>
      <w:r w:rsidR="00B7407B">
        <w:t>(s)</w:t>
      </w:r>
      <w:r w:rsidR="009D53FA" w:rsidRPr="007E7FA7">
        <w:t xml:space="preserve"> of production</w:t>
      </w:r>
      <w:r w:rsidR="009D2E79" w:rsidRPr="007E7FA7">
        <w:t xml:space="preserve"> </w:t>
      </w:r>
      <w:r w:rsidR="00B7407B">
        <w:t>they are best suited to</w:t>
      </w:r>
    </w:p>
    <w:p w14:paraId="38102AC7" w14:textId="42DE1AD4" w:rsidR="009D2E79" w:rsidRPr="007E7FA7" w:rsidRDefault="001F18AF" w:rsidP="00087BBE">
      <w:pPr>
        <w:pStyle w:val="PGQuestion-3rdlevel"/>
      </w:pPr>
      <w:r>
        <w:t>(</w:t>
      </w:r>
      <w:r w:rsidR="00087BBE">
        <w:t>iii)</w:t>
      </w:r>
      <w:r w:rsidR="00087BBE">
        <w:tab/>
      </w:r>
      <w:r w:rsidR="00B7407B">
        <w:t xml:space="preserve">Give an example of a product commonly </w:t>
      </w:r>
      <w:r w:rsidR="00521425">
        <w:t>made using this process</w:t>
      </w:r>
    </w:p>
    <w:tbl>
      <w:tblPr>
        <w:tblStyle w:val="TableGrid"/>
        <w:tblW w:w="9230" w:type="dxa"/>
        <w:tblInd w:w="-5" w:type="dxa"/>
        <w:tblLook w:val="04A0" w:firstRow="1" w:lastRow="0" w:firstColumn="1" w:lastColumn="0" w:noHBand="0" w:noVBand="1"/>
      </w:tblPr>
      <w:tblGrid>
        <w:gridCol w:w="1902"/>
        <w:gridCol w:w="2852"/>
        <w:gridCol w:w="2346"/>
        <w:gridCol w:w="2130"/>
      </w:tblGrid>
      <w:tr w:rsidR="009D53FA" w14:paraId="4AA84CEB" w14:textId="77777777" w:rsidTr="009D53FA">
        <w:trPr>
          <w:trHeight w:val="490"/>
        </w:trPr>
        <w:tc>
          <w:tcPr>
            <w:tcW w:w="1902" w:type="dxa"/>
            <w:shd w:val="clear" w:color="auto" w:fill="88A6B3"/>
            <w:vAlign w:val="center"/>
          </w:tcPr>
          <w:p w14:paraId="5F45D481" w14:textId="77777777" w:rsidR="009D53FA" w:rsidRPr="00141ED3" w:rsidRDefault="009D53FA" w:rsidP="009D2E79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141ED3">
              <w:rPr>
                <w:rFonts w:ascii="Arial" w:hAnsi="Arial" w:cs="Arial"/>
                <w:b/>
                <w:color w:val="FFFFFF" w:themeColor="background1"/>
              </w:rPr>
              <w:t>Pro</w:t>
            </w:r>
            <w:r>
              <w:rPr>
                <w:rFonts w:ascii="Arial" w:hAnsi="Arial" w:cs="Arial"/>
                <w:b/>
                <w:color w:val="FFFFFF" w:themeColor="background1"/>
              </w:rPr>
              <w:t>cess</w:t>
            </w:r>
          </w:p>
        </w:tc>
        <w:tc>
          <w:tcPr>
            <w:tcW w:w="2852" w:type="dxa"/>
            <w:shd w:val="clear" w:color="auto" w:fill="88A6B3"/>
            <w:vAlign w:val="center"/>
          </w:tcPr>
          <w:p w14:paraId="14F64C41" w14:textId="77777777" w:rsidR="009D53FA" w:rsidRPr="00141ED3" w:rsidRDefault="009D53FA" w:rsidP="009D53F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41ED3">
              <w:rPr>
                <w:rFonts w:ascii="Arial" w:hAnsi="Arial" w:cs="Arial"/>
                <w:b/>
                <w:color w:val="FFFFFF" w:themeColor="background1"/>
              </w:rPr>
              <w:t>Definition</w:t>
            </w:r>
          </w:p>
        </w:tc>
        <w:tc>
          <w:tcPr>
            <w:tcW w:w="2346" w:type="dxa"/>
            <w:shd w:val="clear" w:color="auto" w:fill="88A6B3"/>
            <w:vAlign w:val="center"/>
          </w:tcPr>
          <w:p w14:paraId="5FDD205F" w14:textId="61EF1FB9" w:rsidR="009D53FA" w:rsidRDefault="009D53FA" w:rsidP="009D53F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Scale of production</w:t>
            </w:r>
          </w:p>
        </w:tc>
        <w:tc>
          <w:tcPr>
            <w:tcW w:w="2130" w:type="dxa"/>
            <w:shd w:val="clear" w:color="auto" w:fill="88A6B3"/>
            <w:vAlign w:val="center"/>
          </w:tcPr>
          <w:p w14:paraId="47D828F6" w14:textId="2B051E8E" w:rsidR="009D53FA" w:rsidRPr="00141ED3" w:rsidRDefault="009D53FA" w:rsidP="009D53F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Product example</w:t>
            </w:r>
          </w:p>
        </w:tc>
      </w:tr>
      <w:tr w:rsidR="009D53FA" w14:paraId="7B38307E" w14:textId="77777777" w:rsidTr="0025059D">
        <w:trPr>
          <w:trHeight w:val="1938"/>
        </w:trPr>
        <w:tc>
          <w:tcPr>
            <w:tcW w:w="1902" w:type="dxa"/>
          </w:tcPr>
          <w:p w14:paraId="359BAE43" w14:textId="77777777" w:rsidR="009D53FA" w:rsidRPr="00087BBE" w:rsidRDefault="009D53FA" w:rsidP="00AB09C5">
            <w:pPr>
              <w:spacing w:before="60" w:after="120"/>
              <w:rPr>
                <w:rFonts w:ascii="Arial" w:hAnsi="Arial" w:cs="Arial"/>
                <w:b/>
              </w:rPr>
            </w:pPr>
            <w:r w:rsidRPr="00087BBE">
              <w:rPr>
                <w:rFonts w:ascii="Arial" w:hAnsi="Arial" w:cs="Arial"/>
                <w:b/>
              </w:rPr>
              <w:t>Spinning</w:t>
            </w:r>
          </w:p>
        </w:tc>
        <w:tc>
          <w:tcPr>
            <w:tcW w:w="2852" w:type="dxa"/>
          </w:tcPr>
          <w:p w14:paraId="3079007B" w14:textId="0C8532DB" w:rsidR="009D53FA" w:rsidRPr="00141ED3" w:rsidRDefault="009D53FA" w:rsidP="009D53FA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346" w:type="dxa"/>
          </w:tcPr>
          <w:p w14:paraId="5E67ECE2" w14:textId="6CFCA6CA" w:rsidR="009D53FA" w:rsidRPr="00141ED3" w:rsidRDefault="009D53FA" w:rsidP="009D53FA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130" w:type="dxa"/>
          </w:tcPr>
          <w:p w14:paraId="2D1434BE" w14:textId="33978C2B" w:rsidR="009D53FA" w:rsidRPr="00141ED3" w:rsidRDefault="009D53FA" w:rsidP="009D2E7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9D53FA" w14:paraId="144AEBA7" w14:textId="77777777" w:rsidTr="0025059D">
        <w:trPr>
          <w:trHeight w:val="1938"/>
        </w:trPr>
        <w:tc>
          <w:tcPr>
            <w:tcW w:w="1902" w:type="dxa"/>
          </w:tcPr>
          <w:p w14:paraId="35A938F3" w14:textId="77777777" w:rsidR="009D53FA" w:rsidRPr="00087BBE" w:rsidRDefault="009D53FA" w:rsidP="00AB09C5">
            <w:pPr>
              <w:spacing w:before="60" w:after="120"/>
              <w:rPr>
                <w:rFonts w:ascii="Arial" w:hAnsi="Arial" w:cs="Arial"/>
                <w:b/>
              </w:rPr>
            </w:pPr>
            <w:r w:rsidRPr="00087BBE">
              <w:rPr>
                <w:rFonts w:ascii="Arial" w:hAnsi="Arial" w:cs="Arial"/>
                <w:b/>
              </w:rPr>
              <w:t>Press forming</w:t>
            </w:r>
          </w:p>
        </w:tc>
        <w:tc>
          <w:tcPr>
            <w:tcW w:w="2852" w:type="dxa"/>
          </w:tcPr>
          <w:p w14:paraId="37FAA0C3" w14:textId="57E91FF7" w:rsidR="009D53FA" w:rsidRPr="00141ED3" w:rsidRDefault="009D53FA" w:rsidP="00121F00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346" w:type="dxa"/>
          </w:tcPr>
          <w:p w14:paraId="598EDA8C" w14:textId="257C3879" w:rsidR="009D53FA" w:rsidRPr="00141ED3" w:rsidRDefault="009D53FA" w:rsidP="009D2E7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130" w:type="dxa"/>
          </w:tcPr>
          <w:p w14:paraId="24F6348E" w14:textId="298F4975" w:rsidR="009D53FA" w:rsidRPr="00141ED3" w:rsidRDefault="009D53FA" w:rsidP="009D2E7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9D53FA" w14:paraId="14C130C1" w14:textId="77777777" w:rsidTr="0025059D">
        <w:trPr>
          <w:trHeight w:val="1938"/>
        </w:trPr>
        <w:tc>
          <w:tcPr>
            <w:tcW w:w="1902" w:type="dxa"/>
          </w:tcPr>
          <w:p w14:paraId="193F24C3" w14:textId="77777777" w:rsidR="009D53FA" w:rsidRPr="00087BBE" w:rsidRDefault="009D53FA" w:rsidP="00AB09C5">
            <w:pPr>
              <w:spacing w:before="60" w:after="120"/>
              <w:rPr>
                <w:rFonts w:ascii="Arial" w:hAnsi="Arial" w:cs="Arial"/>
                <w:b/>
              </w:rPr>
            </w:pPr>
            <w:r w:rsidRPr="00087BBE">
              <w:rPr>
                <w:rFonts w:ascii="Arial" w:hAnsi="Arial" w:cs="Arial"/>
                <w:b/>
              </w:rPr>
              <w:t>Deep drawing</w:t>
            </w:r>
          </w:p>
        </w:tc>
        <w:tc>
          <w:tcPr>
            <w:tcW w:w="2852" w:type="dxa"/>
          </w:tcPr>
          <w:p w14:paraId="2671FE12" w14:textId="4064B1D1" w:rsidR="009D53FA" w:rsidRPr="00141ED3" w:rsidRDefault="009D53FA" w:rsidP="0071607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2346" w:type="dxa"/>
          </w:tcPr>
          <w:p w14:paraId="6A04D2B2" w14:textId="720671CB" w:rsidR="009D53FA" w:rsidRPr="00141ED3" w:rsidRDefault="009D53FA" w:rsidP="009D2E7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130" w:type="dxa"/>
          </w:tcPr>
          <w:p w14:paraId="7E2CB8F9" w14:textId="7901DCA0" w:rsidR="009D53FA" w:rsidRPr="00141ED3" w:rsidRDefault="009D53FA" w:rsidP="009D2E7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  <w:tr w:rsidR="009D53FA" w14:paraId="5A29ABB9" w14:textId="77777777" w:rsidTr="0025059D">
        <w:trPr>
          <w:trHeight w:val="1938"/>
        </w:trPr>
        <w:tc>
          <w:tcPr>
            <w:tcW w:w="1902" w:type="dxa"/>
          </w:tcPr>
          <w:p w14:paraId="52781F2C" w14:textId="77777777" w:rsidR="009D53FA" w:rsidRPr="00087BBE" w:rsidRDefault="009D53FA" w:rsidP="00AB09C5">
            <w:pPr>
              <w:spacing w:before="60" w:after="120"/>
              <w:rPr>
                <w:rFonts w:ascii="Arial" w:hAnsi="Arial" w:cs="Arial"/>
                <w:b/>
              </w:rPr>
            </w:pPr>
            <w:r w:rsidRPr="00087BBE">
              <w:rPr>
                <w:rFonts w:ascii="Arial" w:hAnsi="Arial" w:cs="Arial"/>
                <w:b/>
              </w:rPr>
              <w:t>Cupping</w:t>
            </w:r>
          </w:p>
        </w:tc>
        <w:tc>
          <w:tcPr>
            <w:tcW w:w="2852" w:type="dxa"/>
          </w:tcPr>
          <w:p w14:paraId="6550CAA0" w14:textId="25DD9332" w:rsidR="009D53FA" w:rsidRPr="00141ED3" w:rsidRDefault="009D53FA" w:rsidP="00716074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2346" w:type="dxa"/>
          </w:tcPr>
          <w:p w14:paraId="56E13518" w14:textId="797202AD" w:rsidR="009D53FA" w:rsidRPr="00141ED3" w:rsidRDefault="009D53FA" w:rsidP="00ED1AB9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2130" w:type="dxa"/>
          </w:tcPr>
          <w:p w14:paraId="677A4EB0" w14:textId="5779DF22" w:rsidR="009D53FA" w:rsidRPr="00141ED3" w:rsidRDefault="009D53FA" w:rsidP="00AB09C5">
            <w:pPr>
              <w:spacing w:before="60" w:after="120"/>
              <w:rPr>
                <w:rFonts w:ascii="Arial" w:hAnsi="Arial" w:cs="Arial"/>
                <w:color w:val="FF0000"/>
              </w:rPr>
            </w:pPr>
          </w:p>
        </w:tc>
      </w:tr>
    </w:tbl>
    <w:p w14:paraId="535F7652" w14:textId="74B14800" w:rsidR="00ED1AB9" w:rsidRDefault="00087BBE" w:rsidP="008D0906">
      <w:pPr>
        <w:pStyle w:val="PGQuestion-2ndlevel"/>
        <w:spacing w:before="240"/>
        <w:ind w:left="850"/>
      </w:pPr>
      <w:r>
        <w:t>(</w:t>
      </w:r>
      <w:r w:rsidR="00910205">
        <w:t>b)</w:t>
      </w:r>
      <w:r w:rsidR="00910205">
        <w:tab/>
      </w:r>
      <w:r w:rsidR="00ED1AB9" w:rsidRPr="00ED1AB9">
        <w:t>Give</w:t>
      </w:r>
      <w:r w:rsidR="00ED1AB9">
        <w:rPr>
          <w:b/>
        </w:rPr>
        <w:t xml:space="preserve"> one </w:t>
      </w:r>
      <w:r w:rsidR="00ED1AB9" w:rsidRPr="00ED1AB9">
        <w:t xml:space="preserve">reason why the deep drawing process is only suitable </w:t>
      </w:r>
      <w:r w:rsidR="000E06D6">
        <w:t>for</w:t>
      </w:r>
      <w:r w:rsidR="00ED1AB9" w:rsidRPr="00ED1AB9">
        <w:t xml:space="preserve"> continuous or mass production.</w:t>
      </w:r>
    </w:p>
    <w:p w14:paraId="6C94425D" w14:textId="0EC2DCCE" w:rsidR="0025059D" w:rsidRPr="009E676B" w:rsidRDefault="0025059D" w:rsidP="009E676B">
      <w:pPr>
        <w:pStyle w:val="PGAnswerLines"/>
        <w:spacing w:line="240" w:lineRule="auto"/>
      </w:pPr>
    </w:p>
    <w:p w14:paraId="649D776B" w14:textId="36BE8B77" w:rsidR="0025059D" w:rsidRPr="009E676B" w:rsidRDefault="0025059D" w:rsidP="009E676B">
      <w:pPr>
        <w:pStyle w:val="PGAnswerLines"/>
      </w:pPr>
    </w:p>
    <w:p w14:paraId="46F937CF" w14:textId="0EAD62F4" w:rsidR="0025059D" w:rsidRPr="009E676B" w:rsidRDefault="0025059D" w:rsidP="009E676B">
      <w:pPr>
        <w:pStyle w:val="PGAnswerLines"/>
      </w:pPr>
    </w:p>
    <w:p w14:paraId="2CB9E383" w14:textId="77777777" w:rsidR="001F780C" w:rsidRPr="009E676B" w:rsidRDefault="001F780C" w:rsidP="009E676B">
      <w:pPr>
        <w:pStyle w:val="PGAnswerLines"/>
      </w:pPr>
    </w:p>
    <w:p w14:paraId="481FBBBF" w14:textId="07FB20A3" w:rsidR="0025059D" w:rsidRDefault="0025059D" w:rsidP="001F780C">
      <w:pPr>
        <w:pStyle w:val="PGAnswerLines"/>
        <w:spacing w:before="0"/>
      </w:pPr>
    </w:p>
    <w:p w14:paraId="24ADA457" w14:textId="21FE088C" w:rsidR="003F0995" w:rsidRDefault="003F0995" w:rsidP="003F0995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lastRenderedPageBreak/>
        <w:t xml:space="preserve">Task 2 </w:t>
      </w:r>
    </w:p>
    <w:p w14:paraId="047A6FA4" w14:textId="77777777" w:rsidR="00AE1A38" w:rsidRPr="0065657E" w:rsidRDefault="00AE1A38" w:rsidP="00910205">
      <w:pPr>
        <w:pStyle w:val="PGQuestion-toplevel"/>
      </w:pPr>
      <w:r w:rsidRPr="0065657E">
        <w:t>Study the picture of</w:t>
      </w:r>
      <w:r>
        <w:t xml:space="preserve"> the clamping device known as</w:t>
      </w:r>
      <w:r w:rsidRPr="0065657E">
        <w:t xml:space="preserve"> a G-</w:t>
      </w:r>
      <w:r>
        <w:t>cr</w:t>
      </w:r>
      <w:r w:rsidRPr="0065657E">
        <w:t>amp</w:t>
      </w:r>
      <w:r>
        <w:t>.</w:t>
      </w:r>
    </w:p>
    <w:p w14:paraId="137D47A3" w14:textId="77777777" w:rsidR="00D53907" w:rsidRDefault="00D53907" w:rsidP="00D53907">
      <w:pPr>
        <w:jc w:val="center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4B93569" wp14:editId="7F5845E2">
            <wp:extent cx="2415396" cy="1611069"/>
            <wp:effectExtent l="0" t="0" r="4445" b="8255"/>
            <wp:docPr id="13" name="Picture 13" descr="A close up of a devic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-Clamp_shutterstock_15935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148" cy="161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24377" w14:textId="4C26D228" w:rsidR="00276E77" w:rsidRDefault="00910205" w:rsidP="00223C94">
      <w:pPr>
        <w:pStyle w:val="PGQuestion-2ndlevel"/>
      </w:pPr>
      <w:r>
        <w:t>(a)</w:t>
      </w:r>
      <w:r>
        <w:tab/>
      </w:r>
      <w:r w:rsidR="00E9773F">
        <w:t xml:space="preserve">Give </w:t>
      </w:r>
      <w:r w:rsidR="00E9773F" w:rsidRPr="00E9773F">
        <w:rPr>
          <w:b/>
        </w:rPr>
        <w:t xml:space="preserve">three </w:t>
      </w:r>
      <w:r w:rsidR="00E9773F">
        <w:t>reasons why</w:t>
      </w:r>
      <w:r w:rsidR="002D2AB6" w:rsidRPr="00ED1AB9">
        <w:t xml:space="preserve"> sand casting is suitable process to manufacture the </w:t>
      </w:r>
      <w:r w:rsidR="001047C2">
        <w:br/>
      </w:r>
      <w:r w:rsidR="00757E42">
        <w:t>G-c</w:t>
      </w:r>
      <w:r w:rsidR="001047C2">
        <w:t>r</w:t>
      </w:r>
      <w:r w:rsidR="002D2AB6" w:rsidRPr="00ED1AB9">
        <w:t>amp picture</w:t>
      </w:r>
      <w:r w:rsidR="00757E42">
        <w:t>d</w:t>
      </w:r>
      <w:r w:rsidR="002D2AB6" w:rsidRPr="00ED1AB9">
        <w:t xml:space="preserve"> </w:t>
      </w:r>
      <w:r w:rsidR="00ED1AB9">
        <w:t>above</w:t>
      </w:r>
      <w:r w:rsidR="002D2AB6" w:rsidRPr="00ED1AB9">
        <w:t>.</w:t>
      </w:r>
    </w:p>
    <w:p w14:paraId="08592A77" w14:textId="4F43F55B" w:rsidR="00223C94" w:rsidRPr="00924425" w:rsidRDefault="00223C94" w:rsidP="00E55FFB">
      <w:pPr>
        <w:pStyle w:val="PGAnswerLines"/>
        <w:spacing w:before="240" w:line="240" w:lineRule="auto"/>
        <w:ind w:left="434"/>
        <w:rPr>
          <w:b/>
        </w:rPr>
      </w:pPr>
      <w:r w:rsidRPr="00924425">
        <w:rPr>
          <w:b/>
        </w:rPr>
        <w:t>1.</w:t>
      </w:r>
    </w:p>
    <w:p w14:paraId="7D28731B" w14:textId="413E0585" w:rsidR="00223C94" w:rsidRDefault="00223C94" w:rsidP="00E55FFB">
      <w:pPr>
        <w:pStyle w:val="PGAnswerLines"/>
        <w:spacing w:before="240" w:line="240" w:lineRule="auto"/>
        <w:ind w:left="434"/>
        <w:rPr>
          <w:b/>
        </w:rPr>
      </w:pPr>
    </w:p>
    <w:p w14:paraId="0366A54C" w14:textId="77777777" w:rsidR="00924425" w:rsidRPr="00924425" w:rsidRDefault="00924425" w:rsidP="00E55FFB">
      <w:pPr>
        <w:pStyle w:val="PGAnswerLines"/>
        <w:spacing w:before="240" w:line="240" w:lineRule="auto"/>
        <w:ind w:left="434"/>
        <w:rPr>
          <w:b/>
        </w:rPr>
      </w:pPr>
    </w:p>
    <w:p w14:paraId="6490A45A" w14:textId="3DB468D0" w:rsidR="00223C94" w:rsidRPr="00924425" w:rsidRDefault="00223C94" w:rsidP="00E55FFB">
      <w:pPr>
        <w:pStyle w:val="PGAnswerLines"/>
        <w:spacing w:before="240" w:line="240" w:lineRule="auto"/>
        <w:ind w:left="434"/>
        <w:rPr>
          <w:b/>
        </w:rPr>
      </w:pPr>
      <w:r w:rsidRPr="00924425">
        <w:rPr>
          <w:b/>
        </w:rPr>
        <w:t>2.</w:t>
      </w:r>
    </w:p>
    <w:p w14:paraId="4D25CC34" w14:textId="13E01041" w:rsidR="00223C94" w:rsidRDefault="00223C94" w:rsidP="00E55FFB">
      <w:pPr>
        <w:pStyle w:val="PGAnswerLines"/>
        <w:spacing w:before="240" w:line="240" w:lineRule="auto"/>
        <w:ind w:left="434"/>
        <w:rPr>
          <w:b/>
        </w:rPr>
      </w:pPr>
    </w:p>
    <w:p w14:paraId="15DC5792" w14:textId="77777777" w:rsidR="00924425" w:rsidRPr="00924425" w:rsidRDefault="00924425" w:rsidP="00E55FFB">
      <w:pPr>
        <w:pStyle w:val="PGAnswerLines"/>
        <w:spacing w:before="240" w:line="240" w:lineRule="auto"/>
        <w:ind w:left="434"/>
        <w:rPr>
          <w:b/>
        </w:rPr>
      </w:pPr>
    </w:p>
    <w:p w14:paraId="2F9A3F7F" w14:textId="41183A3B" w:rsidR="00223C94" w:rsidRDefault="00223C94" w:rsidP="00E55FFB">
      <w:pPr>
        <w:pStyle w:val="PGAnswerLines"/>
        <w:spacing w:before="240" w:line="240" w:lineRule="auto"/>
        <w:ind w:left="434"/>
        <w:rPr>
          <w:b/>
        </w:rPr>
      </w:pPr>
      <w:r w:rsidRPr="00924425">
        <w:rPr>
          <w:b/>
        </w:rPr>
        <w:t>3.</w:t>
      </w:r>
    </w:p>
    <w:p w14:paraId="597EBA21" w14:textId="6DB775E0" w:rsidR="00924425" w:rsidRDefault="00924425" w:rsidP="00E55FFB">
      <w:pPr>
        <w:pStyle w:val="PGAnswerLines"/>
        <w:spacing w:before="240" w:line="240" w:lineRule="auto"/>
        <w:ind w:left="434"/>
        <w:rPr>
          <w:b/>
        </w:rPr>
      </w:pPr>
    </w:p>
    <w:p w14:paraId="3232162D" w14:textId="77777777" w:rsidR="00924425" w:rsidRDefault="00924425" w:rsidP="00E55FFB">
      <w:pPr>
        <w:pStyle w:val="PGAnswerLines"/>
        <w:spacing w:before="240" w:line="240" w:lineRule="auto"/>
        <w:ind w:left="434"/>
        <w:rPr>
          <w:b/>
        </w:rPr>
      </w:pPr>
    </w:p>
    <w:p w14:paraId="07181082" w14:textId="77777777" w:rsidR="00924425" w:rsidRPr="00924425" w:rsidRDefault="00924425" w:rsidP="00E55FFB">
      <w:pPr>
        <w:pStyle w:val="PGAnswerLines"/>
        <w:spacing w:before="0" w:line="240" w:lineRule="auto"/>
        <w:ind w:left="434"/>
        <w:rPr>
          <w:b/>
        </w:rPr>
      </w:pPr>
    </w:p>
    <w:p w14:paraId="492E25D5" w14:textId="65B80273" w:rsidR="00E9773F" w:rsidRDefault="00756059" w:rsidP="00756059">
      <w:pPr>
        <w:pStyle w:val="PGQuestion-2ndlevel"/>
      </w:pPr>
      <w:r>
        <w:t>(b)</w:t>
      </w:r>
      <w:r>
        <w:tab/>
      </w:r>
      <w:r w:rsidR="00E9773F" w:rsidRPr="00E9773F">
        <w:t>Describe the process of wrought iron forging</w:t>
      </w:r>
      <w:r w:rsidR="00E9773F">
        <w:t>.</w:t>
      </w:r>
    </w:p>
    <w:p w14:paraId="3F8614DF" w14:textId="79E46124" w:rsidR="00E9773F" w:rsidRDefault="00E9773F" w:rsidP="00E55FFB">
      <w:pPr>
        <w:pStyle w:val="PGAnswerLines"/>
        <w:ind w:left="406"/>
      </w:pPr>
    </w:p>
    <w:p w14:paraId="496FA25B" w14:textId="20C7F736" w:rsidR="00E55FFB" w:rsidRDefault="00E55FFB" w:rsidP="00E55FFB">
      <w:pPr>
        <w:pStyle w:val="PGAnswerLines"/>
        <w:ind w:left="406"/>
      </w:pPr>
    </w:p>
    <w:p w14:paraId="32639AD9" w14:textId="32385492" w:rsidR="00E55FFB" w:rsidRDefault="00E55FFB" w:rsidP="00E55FFB">
      <w:pPr>
        <w:pStyle w:val="PGAnswerLines"/>
        <w:ind w:left="406"/>
      </w:pPr>
    </w:p>
    <w:p w14:paraId="3611216F" w14:textId="4A3C623C" w:rsidR="00E55FFB" w:rsidRDefault="00E55FFB" w:rsidP="00E55FFB">
      <w:pPr>
        <w:pStyle w:val="PGAnswerLines"/>
        <w:ind w:left="406"/>
      </w:pPr>
    </w:p>
    <w:p w14:paraId="09917982" w14:textId="2CEF1E4F" w:rsidR="00E55FFB" w:rsidRDefault="00E55FFB" w:rsidP="00E55FFB">
      <w:pPr>
        <w:pStyle w:val="PGAnswerLines"/>
        <w:ind w:left="406"/>
      </w:pPr>
    </w:p>
    <w:p w14:paraId="6C6A8B5F" w14:textId="4E71B113" w:rsidR="00E55FFB" w:rsidRDefault="00E55FFB" w:rsidP="00E55FFB">
      <w:pPr>
        <w:pStyle w:val="PGAnswerLines"/>
        <w:ind w:left="406"/>
      </w:pPr>
    </w:p>
    <w:p w14:paraId="7AA2FF97" w14:textId="77777777" w:rsidR="00E55FFB" w:rsidRDefault="00E55FFB" w:rsidP="00E55FFB">
      <w:pPr>
        <w:pStyle w:val="PGAnswerLines"/>
        <w:ind w:left="406"/>
      </w:pPr>
    </w:p>
    <w:p w14:paraId="5348894B" w14:textId="77777777" w:rsidR="00E55FFB" w:rsidRDefault="00E55FFB" w:rsidP="00E55FFB">
      <w:pPr>
        <w:pStyle w:val="PGAnswerLines"/>
        <w:ind w:left="406"/>
      </w:pPr>
    </w:p>
    <w:p w14:paraId="2B4BCE56" w14:textId="77777777" w:rsidR="00532F86" w:rsidRDefault="00532F86" w:rsidP="00E9773F">
      <w:pPr>
        <w:rPr>
          <w:rFonts w:ascii="Arial" w:hAnsi="Arial" w:cs="Arial"/>
          <w:color w:val="FF0000"/>
        </w:rPr>
      </w:pPr>
    </w:p>
    <w:p w14:paraId="038F735A" w14:textId="3CD393D4" w:rsidR="00045196" w:rsidRDefault="00045196" w:rsidP="0004519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Task 3</w:t>
      </w:r>
    </w:p>
    <w:p w14:paraId="26236553" w14:textId="7B59416C" w:rsidR="00E9773F" w:rsidRPr="00130B6A" w:rsidRDefault="00C073C3" w:rsidP="000B2F2D">
      <w:pPr>
        <w:pStyle w:val="PGQuestion-2ndlevel"/>
        <w:ind w:left="0" w:firstLine="0"/>
      </w:pPr>
      <w:bookmarkStart w:id="3" w:name="_GoBack"/>
      <w:bookmarkEnd w:id="3"/>
      <w:r>
        <w:t>Using annotated sketches e</w:t>
      </w:r>
      <w:r w:rsidR="00532F86">
        <w:t>xplain the process of investment casting</w:t>
      </w:r>
      <w:r>
        <w:t>.</w:t>
      </w:r>
    </w:p>
    <w:sectPr w:rsidR="00E9773F" w:rsidRPr="00130B6A" w:rsidSect="009E676B">
      <w:headerReference w:type="default" r:id="rId11"/>
      <w:footerReference w:type="default" r:id="rId12"/>
      <w:pgSz w:w="11906" w:h="16838"/>
      <w:pgMar w:top="1692" w:right="1418" w:bottom="709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CC9F" w14:textId="77777777" w:rsidR="00F40058" w:rsidRDefault="00F40058" w:rsidP="005254A7">
      <w:pPr>
        <w:spacing w:after="0" w:line="240" w:lineRule="auto"/>
      </w:pPr>
      <w:r>
        <w:separator/>
      </w:r>
    </w:p>
  </w:endnote>
  <w:endnote w:type="continuationSeparator" w:id="0">
    <w:p w14:paraId="5AAC22A7" w14:textId="77777777" w:rsidR="00F40058" w:rsidRDefault="00F40058" w:rsidP="005254A7">
      <w:pPr>
        <w:spacing w:after="0" w:line="240" w:lineRule="auto"/>
      </w:pPr>
      <w:r>
        <w:continuationSeparator/>
      </w:r>
    </w:p>
  </w:endnote>
  <w:endnote w:type="continuationNotice" w:id="1">
    <w:p w14:paraId="3FF54A43" w14:textId="77777777" w:rsidR="00F40058" w:rsidRDefault="00F40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79203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F941C77" w14:textId="77777777" w:rsidR="00011DA4" w:rsidRPr="00904492" w:rsidRDefault="00011DA4">
        <w:pPr>
          <w:pStyle w:val="Footer"/>
          <w:jc w:val="right"/>
          <w:rPr>
            <w:rFonts w:ascii="Arial" w:hAnsi="Arial" w:cs="Arial"/>
          </w:rPr>
        </w:pPr>
        <w:r w:rsidRPr="00904492">
          <w:rPr>
            <w:rFonts w:ascii="Arial" w:hAnsi="Arial" w:cs="Arial"/>
          </w:rPr>
          <w:fldChar w:fldCharType="begin"/>
        </w:r>
        <w:r w:rsidRPr="00904492">
          <w:rPr>
            <w:rFonts w:ascii="Arial" w:hAnsi="Arial" w:cs="Arial"/>
          </w:rPr>
          <w:instrText xml:space="preserve"> PAGE   \* MERGEFORMAT </w:instrText>
        </w:r>
        <w:r w:rsidRPr="00904492">
          <w:rPr>
            <w:rFonts w:ascii="Arial" w:hAnsi="Arial" w:cs="Arial"/>
          </w:rPr>
          <w:fldChar w:fldCharType="separate"/>
        </w:r>
        <w:r w:rsidR="00C40553">
          <w:rPr>
            <w:rFonts w:ascii="Arial" w:hAnsi="Arial" w:cs="Arial"/>
            <w:noProof/>
          </w:rPr>
          <w:t>2</w:t>
        </w:r>
        <w:r w:rsidRPr="00904492">
          <w:rPr>
            <w:rFonts w:ascii="Arial" w:hAnsi="Arial" w:cs="Arial"/>
            <w:noProof/>
          </w:rPr>
          <w:fldChar w:fldCharType="end"/>
        </w:r>
      </w:p>
    </w:sdtContent>
  </w:sdt>
  <w:p w14:paraId="6014C052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5BF48" w14:textId="77777777" w:rsidR="00F40058" w:rsidRDefault="00F40058" w:rsidP="005254A7">
      <w:pPr>
        <w:spacing w:after="0" w:line="240" w:lineRule="auto"/>
      </w:pPr>
      <w:r>
        <w:separator/>
      </w:r>
    </w:p>
  </w:footnote>
  <w:footnote w:type="continuationSeparator" w:id="0">
    <w:p w14:paraId="7E3B0892" w14:textId="77777777" w:rsidR="00F40058" w:rsidRDefault="00F40058" w:rsidP="005254A7">
      <w:pPr>
        <w:spacing w:after="0" w:line="240" w:lineRule="auto"/>
      </w:pPr>
      <w:r>
        <w:continuationSeparator/>
      </w:r>
    </w:p>
  </w:footnote>
  <w:footnote w:type="continuationNotice" w:id="1">
    <w:p w14:paraId="4DE79B94" w14:textId="77777777" w:rsidR="00F40058" w:rsidRDefault="00F40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8F83" w14:textId="1AC1F69F" w:rsidR="005254A7" w:rsidRPr="000B21DB" w:rsidRDefault="009E676B" w:rsidP="005254A7">
    <w:pPr>
      <w:pStyle w:val="Header"/>
    </w:pPr>
    <w:r w:rsidRPr="000B21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2CAF12" wp14:editId="2AE309F5">
              <wp:simplePos x="0" y="0"/>
              <wp:positionH relativeFrom="column">
                <wp:posOffset>-742950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9909C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9648E55" w14:textId="77777777" w:rsidR="003F78BA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bookmarkStart w:id="4" w:name="_Hlk496177601"/>
                          <w:r w:rsidR="00F1114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1 </w:t>
                          </w:r>
                          <w:bookmarkEnd w:id="4"/>
                          <w:r w:rsidR="003F78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Forming metals</w:t>
                          </w:r>
                          <w:r w:rsidR="003F78B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3F78BA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9 Processing and working with metals</w:t>
                          </w:r>
                        </w:p>
                        <w:p w14:paraId="51B544EB" w14:textId="77777777" w:rsidR="005254A7" w:rsidRPr="002739D8" w:rsidRDefault="005254A7" w:rsidP="003F78BA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2CAF12" id="Rectangle 11" o:spid="_x0000_s1026" style="position:absolute;margin-left:-58.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" fillcolor="#49909c" stroked="f">
              <v:fill opacity="64764f"/>
              <v:textbox>
                <w:txbxContent>
                  <w:p w14:paraId="69648E55" w14:textId="77777777" w:rsidR="003F78BA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bookmarkStart w:id="5" w:name="_Hlk496177601"/>
                    <w:r w:rsidR="00F1114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1 </w:t>
                    </w:r>
                    <w:bookmarkEnd w:id="5"/>
                    <w:r w:rsidR="003F78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Forming metals</w:t>
                    </w:r>
                    <w:r w:rsidR="003F78B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3F78BA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9 Processing and working with metals</w:t>
                    </w:r>
                  </w:p>
                  <w:p w14:paraId="51B544EB" w14:textId="77777777" w:rsidR="005254A7" w:rsidRPr="002739D8" w:rsidRDefault="005254A7" w:rsidP="003F78BA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</v:rect>
          </w:pict>
        </mc:Fallback>
      </mc:AlternateContent>
    </w:r>
    <w:r w:rsidR="005254A7" w:rsidRPr="000B21DB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025BA90" wp14:editId="7427CD5A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B27313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3DC78BD"/>
    <w:multiLevelType w:val="hybridMultilevel"/>
    <w:tmpl w:val="4C8269F8"/>
    <w:lvl w:ilvl="0" w:tplc="D6CA9B9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1D66"/>
    <w:multiLevelType w:val="hybridMultilevel"/>
    <w:tmpl w:val="19FA0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0CD46DF"/>
    <w:multiLevelType w:val="hybridMultilevel"/>
    <w:tmpl w:val="2912E61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24F21FD"/>
    <w:multiLevelType w:val="hybridMultilevel"/>
    <w:tmpl w:val="466880A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AB7C3A"/>
    <w:multiLevelType w:val="hybridMultilevel"/>
    <w:tmpl w:val="44E6A9E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625DDE"/>
    <w:multiLevelType w:val="hybridMultilevel"/>
    <w:tmpl w:val="DB5008EA"/>
    <w:lvl w:ilvl="0" w:tplc="258238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532B5615"/>
    <w:multiLevelType w:val="hybridMultilevel"/>
    <w:tmpl w:val="6CC8B0F0"/>
    <w:lvl w:ilvl="0" w:tplc="7582899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B3A00"/>
    <w:multiLevelType w:val="hybridMultilevel"/>
    <w:tmpl w:val="8D5A1FC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3AE6206"/>
    <w:multiLevelType w:val="hybridMultilevel"/>
    <w:tmpl w:val="7A6A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B0B4D35"/>
    <w:multiLevelType w:val="hybridMultilevel"/>
    <w:tmpl w:val="56B01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87DF8"/>
    <w:multiLevelType w:val="hybridMultilevel"/>
    <w:tmpl w:val="D3BEE17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1215D05"/>
    <w:multiLevelType w:val="hybridMultilevel"/>
    <w:tmpl w:val="4C8269F8"/>
    <w:lvl w:ilvl="0" w:tplc="D6CA9B90">
      <w:start w:val="1"/>
      <w:numFmt w:val="lowerLetter"/>
      <w:lvlText w:val="(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15"/>
  </w:num>
  <w:num w:numId="5">
    <w:abstractNumId w:val="21"/>
  </w:num>
  <w:num w:numId="6">
    <w:abstractNumId w:val="1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9"/>
  </w:num>
  <w:num w:numId="16">
    <w:abstractNumId w:val="11"/>
  </w:num>
  <w:num w:numId="17">
    <w:abstractNumId w:val="24"/>
  </w:num>
  <w:num w:numId="18">
    <w:abstractNumId w:val="5"/>
  </w:num>
  <w:num w:numId="19">
    <w:abstractNumId w:val="7"/>
  </w:num>
  <w:num w:numId="20">
    <w:abstractNumId w:val="2"/>
  </w:num>
  <w:num w:numId="21">
    <w:abstractNumId w:val="14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1DA4"/>
    <w:rsid w:val="000275F3"/>
    <w:rsid w:val="00045196"/>
    <w:rsid w:val="00087BBE"/>
    <w:rsid w:val="00096E64"/>
    <w:rsid w:val="000976F1"/>
    <w:rsid w:val="000A096F"/>
    <w:rsid w:val="000B2F2D"/>
    <w:rsid w:val="000C2885"/>
    <w:rsid w:val="000C5FCB"/>
    <w:rsid w:val="000E06D6"/>
    <w:rsid w:val="000E1E16"/>
    <w:rsid w:val="000E43D0"/>
    <w:rsid w:val="001047C2"/>
    <w:rsid w:val="001121EC"/>
    <w:rsid w:val="0011693A"/>
    <w:rsid w:val="00121F00"/>
    <w:rsid w:val="00130B6A"/>
    <w:rsid w:val="001519AA"/>
    <w:rsid w:val="00155E29"/>
    <w:rsid w:val="001607B3"/>
    <w:rsid w:val="00175338"/>
    <w:rsid w:val="001757E4"/>
    <w:rsid w:val="001839CF"/>
    <w:rsid w:val="001B190F"/>
    <w:rsid w:val="001B1EBA"/>
    <w:rsid w:val="001C4F25"/>
    <w:rsid w:val="001E6D32"/>
    <w:rsid w:val="001F18AF"/>
    <w:rsid w:val="001F780C"/>
    <w:rsid w:val="00223C94"/>
    <w:rsid w:val="002243B3"/>
    <w:rsid w:val="00231B75"/>
    <w:rsid w:val="0025059D"/>
    <w:rsid w:val="00252042"/>
    <w:rsid w:val="00276E77"/>
    <w:rsid w:val="00282A9B"/>
    <w:rsid w:val="00286A52"/>
    <w:rsid w:val="00290CEF"/>
    <w:rsid w:val="002968BB"/>
    <w:rsid w:val="002B38C6"/>
    <w:rsid w:val="002D2AB6"/>
    <w:rsid w:val="002D494C"/>
    <w:rsid w:val="00312098"/>
    <w:rsid w:val="00316FEA"/>
    <w:rsid w:val="00330F95"/>
    <w:rsid w:val="0039376B"/>
    <w:rsid w:val="003B01DA"/>
    <w:rsid w:val="003F0995"/>
    <w:rsid w:val="003F78BA"/>
    <w:rsid w:val="00410268"/>
    <w:rsid w:val="00442E95"/>
    <w:rsid w:val="004966E1"/>
    <w:rsid w:val="004B1F9C"/>
    <w:rsid w:val="004C1DC4"/>
    <w:rsid w:val="004C619D"/>
    <w:rsid w:val="004F184B"/>
    <w:rsid w:val="00515A59"/>
    <w:rsid w:val="00521425"/>
    <w:rsid w:val="005254A7"/>
    <w:rsid w:val="00532F86"/>
    <w:rsid w:val="00543982"/>
    <w:rsid w:val="00545570"/>
    <w:rsid w:val="00562D3D"/>
    <w:rsid w:val="00570376"/>
    <w:rsid w:val="00573318"/>
    <w:rsid w:val="00594D3B"/>
    <w:rsid w:val="0060029D"/>
    <w:rsid w:val="00616F72"/>
    <w:rsid w:val="00645D3D"/>
    <w:rsid w:val="0065657E"/>
    <w:rsid w:val="006A47DF"/>
    <w:rsid w:val="006A7469"/>
    <w:rsid w:val="00716074"/>
    <w:rsid w:val="00756059"/>
    <w:rsid w:val="00757E42"/>
    <w:rsid w:val="00775BAD"/>
    <w:rsid w:val="007773AE"/>
    <w:rsid w:val="00791E1B"/>
    <w:rsid w:val="007E2740"/>
    <w:rsid w:val="007E7FA7"/>
    <w:rsid w:val="008077BC"/>
    <w:rsid w:val="00826648"/>
    <w:rsid w:val="0084751B"/>
    <w:rsid w:val="008778CB"/>
    <w:rsid w:val="0089522C"/>
    <w:rsid w:val="008A1201"/>
    <w:rsid w:val="008A32C9"/>
    <w:rsid w:val="008C7594"/>
    <w:rsid w:val="008D0906"/>
    <w:rsid w:val="008E0CF2"/>
    <w:rsid w:val="008F3C0F"/>
    <w:rsid w:val="00904492"/>
    <w:rsid w:val="00910205"/>
    <w:rsid w:val="00924425"/>
    <w:rsid w:val="00947D78"/>
    <w:rsid w:val="00951D58"/>
    <w:rsid w:val="00957DD1"/>
    <w:rsid w:val="00963DF6"/>
    <w:rsid w:val="00995B57"/>
    <w:rsid w:val="009D2E79"/>
    <w:rsid w:val="009D53FA"/>
    <w:rsid w:val="009E676B"/>
    <w:rsid w:val="00A0113C"/>
    <w:rsid w:val="00A10E2D"/>
    <w:rsid w:val="00A1593A"/>
    <w:rsid w:val="00A4657D"/>
    <w:rsid w:val="00A50F89"/>
    <w:rsid w:val="00A92A50"/>
    <w:rsid w:val="00AA09EE"/>
    <w:rsid w:val="00AA330D"/>
    <w:rsid w:val="00AD2993"/>
    <w:rsid w:val="00AE1A38"/>
    <w:rsid w:val="00B03192"/>
    <w:rsid w:val="00B0387B"/>
    <w:rsid w:val="00B05024"/>
    <w:rsid w:val="00B62ACF"/>
    <w:rsid w:val="00B705E2"/>
    <w:rsid w:val="00B7407B"/>
    <w:rsid w:val="00BD644A"/>
    <w:rsid w:val="00C00924"/>
    <w:rsid w:val="00C04F07"/>
    <w:rsid w:val="00C073C3"/>
    <w:rsid w:val="00C22223"/>
    <w:rsid w:val="00C40553"/>
    <w:rsid w:val="00D25AAF"/>
    <w:rsid w:val="00D317FC"/>
    <w:rsid w:val="00D34C59"/>
    <w:rsid w:val="00D53907"/>
    <w:rsid w:val="00D74C7B"/>
    <w:rsid w:val="00D84FBA"/>
    <w:rsid w:val="00DC0B16"/>
    <w:rsid w:val="00DE121A"/>
    <w:rsid w:val="00E0228C"/>
    <w:rsid w:val="00E23177"/>
    <w:rsid w:val="00E23BF7"/>
    <w:rsid w:val="00E55FFB"/>
    <w:rsid w:val="00E72A10"/>
    <w:rsid w:val="00E90E48"/>
    <w:rsid w:val="00E9773F"/>
    <w:rsid w:val="00ED1AB9"/>
    <w:rsid w:val="00EE2142"/>
    <w:rsid w:val="00F1114C"/>
    <w:rsid w:val="00F35FCA"/>
    <w:rsid w:val="00F40058"/>
    <w:rsid w:val="00F4623E"/>
    <w:rsid w:val="00FB01D7"/>
    <w:rsid w:val="00FD6F0E"/>
    <w:rsid w:val="00F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B951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62D3D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62D3D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rsid w:val="000976F1"/>
    <w:pPr>
      <w:ind w:left="720"/>
      <w:contextualSpacing/>
    </w:pPr>
  </w:style>
  <w:style w:type="paragraph" w:customStyle="1" w:styleId="Tasknumber">
    <w:name w:val="Task number"/>
    <w:basedOn w:val="Normal"/>
    <w:link w:val="TasknumberChar"/>
    <w:qFormat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text">
    <w:name w:val="Task text"/>
    <w:basedOn w:val="Normal"/>
    <w:link w:val="TasktextChar"/>
    <w:qFormat/>
    <w:rsid w:val="00FE6E64"/>
    <w:rPr>
      <w:rFonts w:ascii="Arial" w:hAnsi="Arial" w:cs="Arial"/>
      <w:color w:val="000000" w:themeColor="text1"/>
    </w:rPr>
  </w:style>
  <w:style w:type="character" w:customStyle="1" w:styleId="TasknumberChar">
    <w:name w:val="Task number Char"/>
    <w:basedOn w:val="DefaultParagraphFont"/>
    <w:link w:val="Tasknumber"/>
    <w:rsid w:val="00FE6E64"/>
    <w:rPr>
      <w:rFonts w:ascii="Arial" w:hAnsi="Arial" w:cs="Arial"/>
      <w:b/>
      <w:color w:val="000000" w:themeColor="text1"/>
      <w:sz w:val="28"/>
    </w:rPr>
  </w:style>
  <w:style w:type="paragraph" w:customStyle="1" w:styleId="Taskanswer">
    <w:name w:val="Task answer"/>
    <w:basedOn w:val="Normal"/>
    <w:link w:val="TaskanswerChar"/>
    <w:qFormat/>
    <w:rsid w:val="00616F72"/>
    <w:rPr>
      <w:rFonts w:ascii="Arial" w:hAnsi="Arial" w:cs="Arial"/>
      <w:color w:val="FF0000"/>
    </w:rPr>
  </w:style>
  <w:style w:type="character" w:customStyle="1" w:styleId="TasktextChar">
    <w:name w:val="Task text Char"/>
    <w:basedOn w:val="DefaultParagraphFont"/>
    <w:link w:val="Tasktext"/>
    <w:rsid w:val="00FE6E64"/>
    <w:rPr>
      <w:rFonts w:ascii="Arial" w:hAnsi="Arial" w:cs="Arial"/>
      <w:color w:val="000000" w:themeColor="text1"/>
    </w:rPr>
  </w:style>
  <w:style w:type="character" w:customStyle="1" w:styleId="TaskanswerChar">
    <w:name w:val="Task answer Char"/>
    <w:basedOn w:val="DefaultParagraphFont"/>
    <w:link w:val="Taskanswer"/>
    <w:rsid w:val="00616F72"/>
    <w:rPr>
      <w:rFonts w:ascii="Arial" w:hAnsi="Arial" w:cs="Arial"/>
      <w:color w:val="FF0000"/>
    </w:rPr>
  </w:style>
  <w:style w:type="table" w:styleId="TableGrid">
    <w:name w:val="Table Grid"/>
    <w:basedOn w:val="TableNormal"/>
    <w:uiPriority w:val="39"/>
    <w:rsid w:val="009D2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6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7D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562D3D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562D3D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62D3D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62D3D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562D3D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62D3D"/>
    <w:rPr>
      <w:rFonts w:ascii="Arial" w:eastAsia="Times New Roman" w:hAnsi="Arial" w:cs="Arial"/>
      <w:color w:val="FF0000"/>
      <w:lang w:eastAsia="en-GB"/>
    </w:rPr>
  </w:style>
  <w:style w:type="paragraph" w:customStyle="1" w:styleId="PGAnswers-3rdbullets">
    <w:name w:val="PG Answers - 3rd bullets"/>
    <w:basedOn w:val="PGAnswers-3rdlevel"/>
    <w:qFormat/>
    <w:rsid w:val="00562D3D"/>
    <w:pPr>
      <w:numPr>
        <w:numId w:val="1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562D3D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62D3D"/>
    <w:rPr>
      <w:rFonts w:ascii="Arial" w:eastAsia="Times New Roman" w:hAnsi="Arial" w:cs="Arial"/>
      <w:color w:val="FF0000"/>
      <w:lang w:eastAsia="en-GB"/>
    </w:rPr>
  </w:style>
  <w:style w:type="paragraph" w:customStyle="1" w:styleId="PGAnswers-Topbullets">
    <w:name w:val="PG Answers - Top bullets"/>
    <w:basedOn w:val="PGAnswers-toplevel"/>
    <w:qFormat/>
    <w:rsid w:val="00562D3D"/>
    <w:pPr>
      <w:numPr>
        <w:numId w:val="11"/>
      </w:numPr>
    </w:pPr>
  </w:style>
  <w:style w:type="paragraph" w:customStyle="1" w:styleId="PGAnswers2ndbullets">
    <w:name w:val="PG Answers 2nd bullets"/>
    <w:basedOn w:val="PGAnswers-2ndlevel"/>
    <w:qFormat/>
    <w:rsid w:val="00562D3D"/>
    <w:pPr>
      <w:ind w:left="1276" w:hanging="425"/>
    </w:pPr>
  </w:style>
  <w:style w:type="character" w:customStyle="1" w:styleId="PGBold">
    <w:name w:val="PG Bold"/>
    <w:basedOn w:val="DefaultParagraphFont"/>
    <w:uiPriority w:val="1"/>
    <w:qFormat/>
    <w:rsid w:val="00562D3D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562D3D"/>
    <w:rPr>
      <w:b/>
      <w:i/>
    </w:rPr>
  </w:style>
  <w:style w:type="paragraph" w:customStyle="1" w:styleId="PGBusinessMulti-ChoiceAnswer">
    <w:name w:val="PG Business Multi-Choice Answer"/>
    <w:qFormat/>
    <w:rsid w:val="00562D3D"/>
    <w:pPr>
      <w:numPr>
        <w:numId w:val="13"/>
      </w:numPr>
      <w:tabs>
        <w:tab w:val="left" w:pos="1134"/>
        <w:tab w:val="left" w:pos="1814"/>
        <w:tab w:val="right" w:pos="8930"/>
      </w:tabs>
      <w:spacing w:after="120" w:line="240" w:lineRule="auto"/>
    </w:pPr>
    <w:rPr>
      <w:rFonts w:ascii="Arial" w:eastAsia="Times New Roman" w:hAnsi="Arial" w:cs="Arial"/>
      <w:color w:val="FF0000"/>
      <w:lang w:eastAsia="en-GB"/>
    </w:rPr>
  </w:style>
  <w:style w:type="paragraph" w:customStyle="1" w:styleId="PGBusinessMulti-ChoiceQuestions">
    <w:name w:val="PG Business Multi-Choice Questions"/>
    <w:qFormat/>
    <w:rsid w:val="00562D3D"/>
    <w:pPr>
      <w:keepNext/>
      <w:numPr>
        <w:numId w:val="14"/>
      </w:numPr>
      <w:tabs>
        <w:tab w:val="left" w:pos="1134"/>
        <w:tab w:val="left" w:pos="1814"/>
        <w:tab w:val="right" w:pos="8931"/>
      </w:tabs>
      <w:spacing w:after="120" w:line="240" w:lineRule="auto"/>
    </w:pPr>
    <w:rPr>
      <w:rFonts w:ascii="Arial" w:eastAsia="Times New Roman" w:hAnsi="Arial" w:cs="Arial"/>
      <w:kern w:val="32"/>
      <w:szCs w:val="32"/>
      <w:lang w:eastAsia="en-GB"/>
    </w:rPr>
  </w:style>
  <w:style w:type="paragraph" w:customStyle="1" w:styleId="PGDocumentTitle">
    <w:name w:val="PG Document Title"/>
    <w:basedOn w:val="Normal"/>
    <w:qFormat/>
    <w:rsid w:val="00562D3D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562D3D"/>
    <w:rPr>
      <w:b w:val="0"/>
      <w:i/>
    </w:rPr>
  </w:style>
  <w:style w:type="character" w:customStyle="1" w:styleId="PGMathsTNRItalic">
    <w:name w:val="PG Maths TNR_Italic"/>
    <w:uiPriority w:val="1"/>
    <w:qFormat/>
    <w:rsid w:val="00562D3D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62D3D"/>
    <w:pPr>
      <w:numPr>
        <w:numId w:val="1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62D3D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62D3D"/>
    <w:pPr>
      <w:numPr>
        <w:numId w:val="16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62D3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562D3D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62D3D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62D3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2ndbullets">
    <w:name w:val="PG Question - 2nd bullets"/>
    <w:basedOn w:val="PGQuestion-2ndlevel"/>
    <w:qFormat/>
    <w:rsid w:val="00562D3D"/>
    <w:pPr>
      <w:numPr>
        <w:numId w:val="1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562D3D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62D3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bullets">
    <w:name w:val="PG Question - 3rd bullets"/>
    <w:basedOn w:val="PGQuestion-3rdlevel"/>
    <w:qFormat/>
    <w:rsid w:val="00562D3D"/>
    <w:pPr>
      <w:numPr>
        <w:numId w:val="1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562D3D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562D3D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bullets">
    <w:name w:val="PG Question - Top bullets"/>
    <w:basedOn w:val="PGQuestion-toplevel"/>
    <w:qFormat/>
    <w:rsid w:val="00562D3D"/>
    <w:pPr>
      <w:numPr>
        <w:numId w:val="19"/>
      </w:numPr>
    </w:pPr>
  </w:style>
  <w:style w:type="character" w:customStyle="1" w:styleId="PGRedHighlight">
    <w:name w:val="PG Red Highlight"/>
    <w:uiPriority w:val="1"/>
    <w:qFormat/>
    <w:rsid w:val="00562D3D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62D3D"/>
    <w:rPr>
      <w:b/>
      <w:color w:val="FF0000"/>
    </w:rPr>
  </w:style>
  <w:style w:type="table" w:customStyle="1" w:styleId="PGTable1">
    <w:name w:val="PG Table 1"/>
    <w:basedOn w:val="TableNormal"/>
    <w:uiPriority w:val="99"/>
    <w:rsid w:val="00562D3D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62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62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62D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62D3D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562D3D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62D3D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562D3D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562D3D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62D3D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62D3D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562D3D"/>
    <w:rPr>
      <w:rFonts w:ascii="Arial" w:hAnsi="Arial" w:cs="Arial"/>
      <w:color w:val="FF0000"/>
    </w:rPr>
  </w:style>
  <w:style w:type="paragraph" w:customStyle="1" w:styleId="PGtaskanswerbullets">
    <w:name w:val="PG task answer bullets"/>
    <w:basedOn w:val="PGTaskanswer"/>
    <w:qFormat/>
    <w:rsid w:val="00562D3D"/>
    <w:pPr>
      <w:numPr>
        <w:numId w:val="20"/>
      </w:numPr>
    </w:pPr>
  </w:style>
  <w:style w:type="paragraph" w:customStyle="1" w:styleId="PGTasktextbullets">
    <w:name w:val="PG Task text bullets"/>
    <w:basedOn w:val="PGTasktext"/>
    <w:qFormat/>
    <w:rsid w:val="00562D3D"/>
    <w:pPr>
      <w:numPr>
        <w:numId w:val="21"/>
      </w:numPr>
    </w:pPr>
  </w:style>
  <w:style w:type="paragraph" w:customStyle="1" w:styleId="PGTaskTitle">
    <w:name w:val="PG Task Title"/>
    <w:basedOn w:val="Normal"/>
    <w:next w:val="Normal"/>
    <w:qFormat/>
    <w:rsid w:val="00562D3D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562D3D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e4ff667c0083dda436878025396449df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3f3bb68df34006d1588d6663fc619a9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9DD694-1BB3-4740-8D25-FF40A8E4C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6BCA4-14CF-4915-BB67-22CF067A7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052E6-5696-49E3-933A-885E6D841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16</cp:revision>
  <dcterms:created xsi:type="dcterms:W3CDTF">2019-04-29T12:47:00Z</dcterms:created>
  <dcterms:modified xsi:type="dcterms:W3CDTF">2019-05-02T15:38:00Z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