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1224E" w14:textId="69A44A40" w:rsidR="00593110" w:rsidRDefault="00607010" w:rsidP="00C35F0C">
      <w:pPr>
        <w:shd w:val="clear" w:color="auto" w:fill="FFC000" w:themeFill="accent4"/>
        <w:jc w:val="center"/>
        <w:rPr>
          <w:b/>
          <w:lang w:val="en-US"/>
        </w:rPr>
      </w:pPr>
      <w:bookmarkStart w:id="0" w:name="_GoBack"/>
      <w:bookmarkEnd w:id="0"/>
      <w:r>
        <w:rPr>
          <w:lang w:val="en-US"/>
        </w:rPr>
        <w:t xml:space="preserve">The First extract is a lament about lost love and the second is a song about a woman determined to pick the man she fancies. Compare the different ways in which music is used </w:t>
      </w:r>
      <w:r w:rsidRPr="00607010">
        <w:rPr>
          <w:b/>
          <w:lang w:val="en-US"/>
        </w:rPr>
        <w:t>to achieve the mood</w:t>
      </w:r>
      <w:r>
        <w:rPr>
          <w:lang w:val="en-US"/>
        </w:rPr>
        <w:t xml:space="preserve"> in each song. Use your knowledge of </w:t>
      </w:r>
      <w:r w:rsidRPr="00607010">
        <w:rPr>
          <w:b/>
          <w:lang w:val="en-US"/>
        </w:rPr>
        <w:t>musical elements, contexts and language in your response.</w:t>
      </w:r>
    </w:p>
    <w:p w14:paraId="5EC15C4E" w14:textId="3AFEFB1F" w:rsidR="00607010" w:rsidRDefault="00607010">
      <w:pPr>
        <w:rPr>
          <w:b/>
          <w:lang w:val="en-US"/>
        </w:rPr>
      </w:pPr>
    </w:p>
    <w:p w14:paraId="62F4A57B" w14:textId="4DD41AE3" w:rsidR="00607010" w:rsidRPr="00C35F0C" w:rsidRDefault="00607010">
      <w:pPr>
        <w:rPr>
          <w:i/>
          <w:sz w:val="22"/>
          <w:lang w:val="en-US"/>
        </w:rPr>
      </w:pPr>
      <w:r w:rsidRPr="00C35F0C">
        <w:rPr>
          <w:i/>
          <w:sz w:val="22"/>
          <w:lang w:val="en-US"/>
        </w:rPr>
        <w:t>Note: using separate titled paragraphs for each work means you don’t have to keep naming it.</w:t>
      </w:r>
    </w:p>
    <w:p w14:paraId="48280BC9" w14:textId="77777777" w:rsidR="00C35F0C" w:rsidRDefault="00C35F0C">
      <w:pPr>
        <w:rPr>
          <w:b/>
          <w:lang w:val="en-US"/>
        </w:rPr>
      </w:pPr>
    </w:p>
    <w:p w14:paraId="5D184F1B" w14:textId="6353948D" w:rsidR="00607010" w:rsidRDefault="00C35F0C" w:rsidP="00C35F0C">
      <w:pPr>
        <w:shd w:val="clear" w:color="auto" w:fill="FFC000" w:themeFill="accent4"/>
        <w:jc w:val="center"/>
        <w:rPr>
          <w:b/>
          <w:lang w:val="en-US"/>
        </w:rPr>
      </w:pPr>
      <w:r w:rsidRPr="00C35F0C">
        <w:rPr>
          <w:b/>
          <w:lang w:val="en-US"/>
        </w:rPr>
        <w:t>TASK</w:t>
      </w:r>
    </w:p>
    <w:p w14:paraId="6D0091DD" w14:textId="3C088597" w:rsidR="00607010" w:rsidRPr="00C35F0C" w:rsidRDefault="00607010" w:rsidP="00C35F0C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i/>
          <w:lang w:val="en-US"/>
        </w:rPr>
      </w:pPr>
      <w:r w:rsidRPr="00C35F0C">
        <w:rPr>
          <w:i/>
          <w:lang w:val="en-US"/>
        </w:rPr>
        <w:t>Highlight a comment each time it relates to the MOOD below</w:t>
      </w:r>
    </w:p>
    <w:p w14:paraId="2DF9B405" w14:textId="46745550" w:rsidR="00D218F6" w:rsidRPr="00D218F6" w:rsidRDefault="00D218F6" w:rsidP="00C35F0C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i/>
          <w:lang w:val="en-US"/>
        </w:rPr>
      </w:pPr>
      <w:r w:rsidRPr="00D218F6">
        <w:rPr>
          <w:i/>
          <w:lang w:val="en-US"/>
        </w:rPr>
        <w:t>Highlight each specific musical term</w:t>
      </w:r>
    </w:p>
    <w:p w14:paraId="77F9B640" w14:textId="26D1C47F" w:rsidR="00D218F6" w:rsidRPr="00D218F6" w:rsidRDefault="00D218F6" w:rsidP="00C35F0C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i/>
          <w:lang w:val="en-US"/>
        </w:rPr>
      </w:pPr>
      <w:r w:rsidRPr="00D218F6">
        <w:rPr>
          <w:i/>
          <w:lang w:val="en-US"/>
        </w:rPr>
        <w:t>Highlight each specific example</w:t>
      </w:r>
    </w:p>
    <w:p w14:paraId="292EB816" w14:textId="0058E748" w:rsidR="00607010" w:rsidRDefault="00607010">
      <w:pPr>
        <w:rPr>
          <w:lang w:val="en-US"/>
        </w:rPr>
      </w:pPr>
    </w:p>
    <w:p w14:paraId="6DAD6CFA" w14:textId="780A87BB" w:rsidR="00607010" w:rsidRPr="00B21167" w:rsidRDefault="00607010">
      <w:pPr>
        <w:rPr>
          <w:b/>
          <w:lang w:val="en-US"/>
        </w:rPr>
      </w:pPr>
      <w:r w:rsidRPr="00B21167">
        <w:rPr>
          <w:b/>
          <w:lang w:val="en-US"/>
        </w:rPr>
        <w:t>Introduction</w:t>
      </w:r>
    </w:p>
    <w:p w14:paraId="4705F9AF" w14:textId="1EFF0C1B" w:rsidR="009B0ECA" w:rsidRDefault="00D218F6">
      <w:pPr>
        <w:rPr>
          <w:lang w:val="en-US"/>
        </w:rPr>
      </w:pPr>
      <w:r>
        <w:rPr>
          <w:lang w:val="en-US"/>
        </w:rPr>
        <w:t xml:space="preserve">Although very different in style: </w:t>
      </w:r>
      <w:proofErr w:type="spellStart"/>
      <w:r>
        <w:rPr>
          <w:lang w:val="en-US"/>
        </w:rPr>
        <w:t>Bossa</w:t>
      </w:r>
      <w:proofErr w:type="spellEnd"/>
      <w:r>
        <w:rPr>
          <w:lang w:val="en-US"/>
        </w:rPr>
        <w:t xml:space="preserve"> Nova to Opera, b</w:t>
      </w:r>
      <w:r w:rsidR="009B0ECA">
        <w:rPr>
          <w:lang w:val="en-US"/>
        </w:rPr>
        <w:t>oth of these pieces illustrate the mood of love in a variety of ways</w:t>
      </w:r>
      <w:r w:rsidR="00B21167">
        <w:rPr>
          <w:lang w:val="en-US"/>
        </w:rPr>
        <w:t xml:space="preserve"> by use of key, rhythm and language.</w:t>
      </w:r>
    </w:p>
    <w:p w14:paraId="0A0085A9" w14:textId="51146AC0" w:rsidR="00607010" w:rsidRDefault="00607010">
      <w:pPr>
        <w:rPr>
          <w:lang w:val="en-US"/>
        </w:rPr>
      </w:pPr>
    </w:p>
    <w:p w14:paraId="17503719" w14:textId="26A7317F" w:rsidR="00607010" w:rsidRPr="009B0ECA" w:rsidRDefault="00607010">
      <w:pPr>
        <w:rPr>
          <w:b/>
          <w:lang w:val="en-US"/>
        </w:rPr>
      </w:pPr>
      <w:r w:rsidRPr="009B0ECA">
        <w:rPr>
          <w:b/>
          <w:lang w:val="en-US"/>
        </w:rPr>
        <w:t>Observations in Carmen</w:t>
      </w:r>
    </w:p>
    <w:p w14:paraId="0612FBDA" w14:textId="79B95387" w:rsidR="009B0ECA" w:rsidRDefault="000E2845" w:rsidP="009B0ECA">
      <w:pPr>
        <w:rPr>
          <w:lang w:val="en-US"/>
        </w:rPr>
      </w:pPr>
      <w:r>
        <w:rPr>
          <w:lang w:val="en-US"/>
        </w:rPr>
        <w:t xml:space="preserve">The </w:t>
      </w:r>
      <w:r w:rsidR="00F10427">
        <w:rPr>
          <w:lang w:val="en-US"/>
        </w:rPr>
        <w:t xml:space="preserve">short detached cello/basses couples with </w:t>
      </w:r>
      <w:r>
        <w:rPr>
          <w:lang w:val="en-US"/>
        </w:rPr>
        <w:t xml:space="preserve">pizzicato </w:t>
      </w:r>
      <w:r w:rsidR="00F10427">
        <w:rPr>
          <w:lang w:val="en-US"/>
        </w:rPr>
        <w:t xml:space="preserve">upper </w:t>
      </w:r>
      <w:r>
        <w:rPr>
          <w:lang w:val="en-US"/>
        </w:rPr>
        <w:t xml:space="preserve">string accompaniment </w:t>
      </w:r>
      <w:r w:rsidR="00F10427">
        <w:rPr>
          <w:lang w:val="en-US"/>
        </w:rPr>
        <w:t xml:space="preserve">creates a sparse and lonely mood, further exaggerated when the singer is unaccompanied </w:t>
      </w:r>
      <w:proofErr w:type="spellStart"/>
      <w:r w:rsidR="00F10427">
        <w:rPr>
          <w:lang w:val="en-US"/>
        </w:rPr>
        <w:t>e.g</w:t>
      </w:r>
      <w:proofErr w:type="spellEnd"/>
      <w:r w:rsidR="00F10427">
        <w:rPr>
          <w:lang w:val="en-US"/>
        </w:rPr>
        <w:t xml:space="preserve"> </w:t>
      </w:r>
      <w:proofErr w:type="gramStart"/>
      <w:r w:rsidR="00F10427">
        <w:rPr>
          <w:lang w:val="en-US"/>
        </w:rPr>
        <w:t>bar  42</w:t>
      </w:r>
      <w:proofErr w:type="gramEnd"/>
      <w:r w:rsidR="00F10427">
        <w:rPr>
          <w:lang w:val="en-US"/>
        </w:rPr>
        <w:t xml:space="preserve">. </w:t>
      </w:r>
      <w:r w:rsidR="009B0ECA">
        <w:rPr>
          <w:lang w:val="en-US"/>
        </w:rPr>
        <w:t xml:space="preserve">The faster speed of Carmen makes it </w:t>
      </w:r>
      <w:proofErr w:type="gramStart"/>
      <w:r w:rsidR="009B0ECA">
        <w:rPr>
          <w:lang w:val="en-US"/>
        </w:rPr>
        <w:t>more lively</w:t>
      </w:r>
      <w:proofErr w:type="gramEnd"/>
      <w:r w:rsidR="009B0ECA">
        <w:rPr>
          <w:lang w:val="en-US"/>
        </w:rPr>
        <w:t xml:space="preserve">. The </w:t>
      </w:r>
      <w:r w:rsidR="00F10427">
        <w:rPr>
          <w:lang w:val="en-US"/>
        </w:rPr>
        <w:t xml:space="preserve">powerful operatic contralto voice with regular portamento (e.g. bar 12 &amp; 16) together with </w:t>
      </w:r>
      <w:r w:rsidR="009B0ECA">
        <w:rPr>
          <w:lang w:val="en-US"/>
        </w:rPr>
        <w:t xml:space="preserve">full scoring for an orchestra gives a forceful character. Repetitions of rhythms </w:t>
      </w:r>
      <w:r w:rsidR="00B21167">
        <w:rPr>
          <w:lang w:val="en-US"/>
        </w:rPr>
        <w:t>e.g</w:t>
      </w:r>
      <w:r w:rsidR="00F10427">
        <w:rPr>
          <w:lang w:val="en-US"/>
        </w:rPr>
        <w:t>.</w:t>
      </w:r>
      <w:r w:rsidR="00B21167">
        <w:rPr>
          <w:lang w:val="en-US"/>
        </w:rPr>
        <w:t xml:space="preserve"> bar 4/bar 8 </w:t>
      </w:r>
      <w:r w:rsidR="009B0ECA">
        <w:rPr>
          <w:lang w:val="en-US"/>
        </w:rPr>
        <w:t xml:space="preserve">are exact and animated making the singer sound very strong willed. The tessitura is </w:t>
      </w:r>
      <w:r w:rsidR="00B21167">
        <w:rPr>
          <w:lang w:val="en-US"/>
        </w:rPr>
        <w:t xml:space="preserve">generally </w:t>
      </w:r>
      <w:r w:rsidR="009B0ECA">
        <w:rPr>
          <w:lang w:val="en-US"/>
        </w:rPr>
        <w:t>high</w:t>
      </w:r>
      <w:r w:rsidR="00B21167">
        <w:rPr>
          <w:lang w:val="en-US"/>
        </w:rPr>
        <w:t xml:space="preserve"> th</w:t>
      </w:r>
      <w:r>
        <w:rPr>
          <w:lang w:val="en-US"/>
        </w:rPr>
        <w:t>ro</w:t>
      </w:r>
      <w:r w:rsidR="00B21167">
        <w:rPr>
          <w:lang w:val="en-US"/>
        </w:rPr>
        <w:t xml:space="preserve">ughout, </w:t>
      </w:r>
      <w:r w:rsidR="009B0ECA">
        <w:rPr>
          <w:lang w:val="en-US"/>
        </w:rPr>
        <w:t xml:space="preserve">giving a </w:t>
      </w:r>
      <w:r w:rsidR="00B21167">
        <w:rPr>
          <w:lang w:val="en-US"/>
        </w:rPr>
        <w:t xml:space="preserve">brighter and </w:t>
      </w:r>
      <w:r w:rsidR="009B0ECA">
        <w:rPr>
          <w:lang w:val="en-US"/>
        </w:rPr>
        <w:t xml:space="preserve">more </w:t>
      </w:r>
      <w:r w:rsidR="00F10427">
        <w:rPr>
          <w:lang w:val="en-US"/>
        </w:rPr>
        <w:t>determined but also melancholy</w:t>
      </w:r>
      <w:r w:rsidR="009B0ECA">
        <w:rPr>
          <w:lang w:val="en-US"/>
        </w:rPr>
        <w:t xml:space="preserve"> feel to the piece. The harmonies are often anchored by a D on the first beat of the bar, however, the melody does not necessarily stick to the key being quite chromatic in character e.g</w:t>
      </w:r>
      <w:r w:rsidR="00F10427">
        <w:rPr>
          <w:lang w:val="en-US"/>
        </w:rPr>
        <w:t>.</w:t>
      </w:r>
      <w:r w:rsidR="009B0ECA">
        <w:rPr>
          <w:lang w:val="en-US"/>
        </w:rPr>
        <w:t xml:space="preserve"> bars 8-9. Carmen sounds quite sexy and alluring due to the triplets and regular repetitions of the word ‘Lamour’ (love).</w:t>
      </w:r>
    </w:p>
    <w:p w14:paraId="513D6EB8" w14:textId="77777777" w:rsidR="00607010" w:rsidRDefault="00607010">
      <w:pPr>
        <w:rPr>
          <w:lang w:val="en-US"/>
        </w:rPr>
      </w:pPr>
    </w:p>
    <w:p w14:paraId="181D7A84" w14:textId="7D917B8B" w:rsidR="00607010" w:rsidRPr="009B0ECA" w:rsidRDefault="00607010">
      <w:pPr>
        <w:rPr>
          <w:b/>
          <w:lang w:val="en-US"/>
        </w:rPr>
      </w:pPr>
      <w:r w:rsidRPr="009B0ECA">
        <w:rPr>
          <w:b/>
          <w:lang w:val="en-US"/>
        </w:rPr>
        <w:t>Observations in Samba</w:t>
      </w:r>
    </w:p>
    <w:p w14:paraId="1A1CBBDA" w14:textId="01EBA74A" w:rsidR="009B0ECA" w:rsidRDefault="00607010" w:rsidP="009B0ECA">
      <w:pPr>
        <w:rPr>
          <w:lang w:val="en-US"/>
        </w:rPr>
      </w:pPr>
      <w:r>
        <w:rPr>
          <w:lang w:val="en-US"/>
        </w:rPr>
        <w:t xml:space="preserve">The slow tempo </w:t>
      </w:r>
      <w:r w:rsidR="009B0ECA">
        <w:rPr>
          <w:lang w:val="en-US"/>
        </w:rPr>
        <w:t xml:space="preserve">of Samba </w:t>
      </w:r>
      <w:r>
        <w:rPr>
          <w:lang w:val="en-US"/>
        </w:rPr>
        <w:t>gives it a sad quality</w:t>
      </w:r>
      <w:r w:rsidR="009B0ECA">
        <w:rPr>
          <w:lang w:val="en-US"/>
        </w:rPr>
        <w:t>. The scoring for just 3 musicians</w:t>
      </w:r>
      <w:r w:rsidR="00B21167">
        <w:rPr>
          <w:lang w:val="en-US"/>
        </w:rPr>
        <w:t xml:space="preserve"> (singer, guitar and bass guitar)</w:t>
      </w:r>
      <w:r w:rsidR="009B0ECA">
        <w:rPr>
          <w:lang w:val="en-US"/>
        </w:rPr>
        <w:t xml:space="preserve"> gives an intimate quality</w:t>
      </w:r>
      <w:r w:rsidR="00B21167">
        <w:rPr>
          <w:lang w:val="en-US"/>
        </w:rPr>
        <w:t>: one could imagine its performance in a small space.</w:t>
      </w:r>
      <w:r w:rsidR="009B0ECA">
        <w:rPr>
          <w:lang w:val="en-US"/>
        </w:rPr>
        <w:t xml:space="preserve"> The free, slightly improvised style of rhythm </w:t>
      </w:r>
      <w:proofErr w:type="spellStart"/>
      <w:r w:rsidR="00B21167">
        <w:rPr>
          <w:lang w:val="en-US"/>
        </w:rPr>
        <w:t>e.g</w:t>
      </w:r>
      <w:proofErr w:type="spellEnd"/>
      <w:r w:rsidR="00B21167">
        <w:rPr>
          <w:lang w:val="en-US"/>
        </w:rPr>
        <w:t xml:space="preserve"> bars 10-14 </w:t>
      </w:r>
      <w:r w:rsidR="009B0ECA">
        <w:rPr>
          <w:lang w:val="en-US"/>
        </w:rPr>
        <w:t xml:space="preserve">gives the song a pensive quality. The tessitura is low </w:t>
      </w:r>
      <w:r w:rsidR="00B21167">
        <w:rPr>
          <w:lang w:val="en-US"/>
        </w:rPr>
        <w:t xml:space="preserve">throughout </w:t>
      </w:r>
      <w:r w:rsidR="009B0ECA">
        <w:rPr>
          <w:lang w:val="en-US"/>
        </w:rPr>
        <w:t>giving a dark quality.</w:t>
      </w:r>
    </w:p>
    <w:p w14:paraId="776F22A8" w14:textId="77777777" w:rsidR="00607010" w:rsidRDefault="00607010">
      <w:pPr>
        <w:rPr>
          <w:lang w:val="en-US"/>
        </w:rPr>
      </w:pPr>
    </w:p>
    <w:p w14:paraId="23C866D3" w14:textId="0A556B39" w:rsidR="00607010" w:rsidRPr="009B0ECA" w:rsidRDefault="00607010">
      <w:pPr>
        <w:rPr>
          <w:b/>
          <w:lang w:val="en-US"/>
        </w:rPr>
      </w:pPr>
      <w:r w:rsidRPr="009B0ECA">
        <w:rPr>
          <w:b/>
          <w:lang w:val="en-US"/>
        </w:rPr>
        <w:t>Observations in both</w:t>
      </w:r>
    </w:p>
    <w:p w14:paraId="5885B7BE" w14:textId="7AE3E177" w:rsidR="009B0ECA" w:rsidRDefault="009B0ECA">
      <w:pPr>
        <w:rPr>
          <w:lang w:val="en-US"/>
        </w:rPr>
      </w:pPr>
      <w:r>
        <w:rPr>
          <w:lang w:val="en-US"/>
        </w:rPr>
        <w:t>Both songs include repetitive figures based on dance rhythms (</w:t>
      </w:r>
      <w:proofErr w:type="spellStart"/>
      <w:r>
        <w:rPr>
          <w:lang w:val="en-US"/>
        </w:rPr>
        <w:t>e.g</w:t>
      </w:r>
      <w:proofErr w:type="spellEnd"/>
      <w:r>
        <w:rPr>
          <w:lang w:val="en-US"/>
        </w:rPr>
        <w:t xml:space="preserve"> the second part of Samba). Both songs start in a minor key although Carmen then moves to a major key suggesting that love is changeable, there one minute, gone the next.</w:t>
      </w:r>
    </w:p>
    <w:p w14:paraId="60BBC331" w14:textId="77777777" w:rsidR="009B0ECA" w:rsidRDefault="009B0ECA">
      <w:pPr>
        <w:rPr>
          <w:lang w:val="en-US"/>
        </w:rPr>
      </w:pPr>
    </w:p>
    <w:p w14:paraId="22DE6E3F" w14:textId="39802D91" w:rsidR="00B21167" w:rsidRPr="00D218F6" w:rsidRDefault="00607010">
      <w:pPr>
        <w:rPr>
          <w:b/>
          <w:lang w:val="en-US"/>
        </w:rPr>
      </w:pPr>
      <w:r w:rsidRPr="00B21167">
        <w:rPr>
          <w:b/>
          <w:lang w:val="en-US"/>
        </w:rPr>
        <w:t>Conclusion</w:t>
      </w:r>
    </w:p>
    <w:p w14:paraId="66A2D015" w14:textId="6C4CF6B2" w:rsidR="00B21167" w:rsidRDefault="00B21167">
      <w:pPr>
        <w:rPr>
          <w:lang w:val="en-US"/>
        </w:rPr>
      </w:pPr>
      <w:r>
        <w:rPr>
          <w:lang w:val="en-US"/>
        </w:rPr>
        <w:t>The Samba achieves a sad quality whilst the Carmen creates a more slinky and sexy appeal.</w:t>
      </w:r>
    </w:p>
    <w:p w14:paraId="5FA10459" w14:textId="77777777" w:rsidR="001E5CB6" w:rsidRDefault="001E5CB6">
      <w:pPr>
        <w:rPr>
          <w:lang w:val="en-US"/>
        </w:rPr>
      </w:pPr>
    </w:p>
    <w:p w14:paraId="08352811" w14:textId="44AB4A59" w:rsidR="00E653D1" w:rsidRDefault="00E653D1">
      <w:pPr>
        <w:rPr>
          <w:lang w:val="en-US"/>
        </w:rPr>
      </w:pPr>
    </w:p>
    <w:p w14:paraId="26545F65" w14:textId="2369427D" w:rsidR="00AA5F2C" w:rsidRPr="001E5CB6" w:rsidRDefault="001E5CB6" w:rsidP="00C35F0C">
      <w:pPr>
        <w:shd w:val="clear" w:color="auto" w:fill="FFC000" w:themeFill="accent4"/>
        <w:jc w:val="center"/>
        <w:rPr>
          <w:sz w:val="28"/>
          <w:lang w:val="en-US"/>
        </w:rPr>
      </w:pPr>
      <w:r w:rsidRPr="001E5CB6">
        <w:rPr>
          <w:sz w:val="28"/>
          <w:lang w:val="en-US"/>
        </w:rPr>
        <w:t xml:space="preserve">Use </w:t>
      </w:r>
      <w:r w:rsidRPr="001E5CB6">
        <w:rPr>
          <w:b/>
          <w:sz w:val="28"/>
          <w:lang w:val="en-US"/>
        </w:rPr>
        <w:t>Dr. T. Smith</w:t>
      </w:r>
      <w:r w:rsidRPr="001E5CB6">
        <w:rPr>
          <w:sz w:val="28"/>
          <w:lang w:val="en-US"/>
        </w:rPr>
        <w:t xml:space="preserve"> to help prompt you of the Musical Contexts</w:t>
      </w:r>
      <w:r>
        <w:rPr>
          <w:sz w:val="28"/>
          <w:lang w:val="en-US"/>
        </w:rPr>
        <w:t>:</w:t>
      </w:r>
    </w:p>
    <w:p w14:paraId="24EC943E" w14:textId="64071EB5" w:rsidR="00607010" w:rsidRPr="00C35F0C" w:rsidRDefault="00E653D1" w:rsidP="00C35F0C">
      <w:pPr>
        <w:shd w:val="clear" w:color="auto" w:fill="FFC000" w:themeFill="accent4"/>
        <w:jc w:val="center"/>
        <w:rPr>
          <w:sz w:val="28"/>
          <w:lang w:val="en-US"/>
        </w:rPr>
      </w:pPr>
      <w:r w:rsidRPr="001E5CB6">
        <w:rPr>
          <w:b/>
          <w:sz w:val="28"/>
          <w:lang w:val="en-US"/>
        </w:rPr>
        <w:t>D</w:t>
      </w:r>
      <w:r w:rsidRPr="001E5CB6">
        <w:rPr>
          <w:sz w:val="28"/>
          <w:lang w:val="en-US"/>
        </w:rPr>
        <w:t xml:space="preserve">ynamics </w:t>
      </w:r>
      <w:r w:rsidRPr="001E5CB6">
        <w:rPr>
          <w:b/>
          <w:sz w:val="28"/>
          <w:lang w:val="en-US"/>
        </w:rPr>
        <w:t>R</w:t>
      </w:r>
      <w:r w:rsidRPr="001E5CB6">
        <w:rPr>
          <w:sz w:val="28"/>
          <w:lang w:val="en-US"/>
        </w:rPr>
        <w:t xml:space="preserve">hythm </w:t>
      </w:r>
      <w:r w:rsidRPr="001E5CB6">
        <w:rPr>
          <w:b/>
          <w:sz w:val="28"/>
          <w:lang w:val="en-US"/>
        </w:rPr>
        <w:t>T</w:t>
      </w:r>
      <w:r w:rsidRPr="001E5CB6">
        <w:rPr>
          <w:sz w:val="28"/>
          <w:lang w:val="en-US"/>
        </w:rPr>
        <w:t xml:space="preserve">exture </w:t>
      </w:r>
      <w:r w:rsidRPr="001E5CB6">
        <w:rPr>
          <w:b/>
          <w:sz w:val="28"/>
          <w:lang w:val="en-US"/>
        </w:rPr>
        <w:t>S</w:t>
      </w:r>
      <w:r w:rsidR="001E5CB6" w:rsidRPr="001E5CB6">
        <w:rPr>
          <w:sz w:val="28"/>
          <w:lang w:val="en-US"/>
        </w:rPr>
        <w:t>tructure</w:t>
      </w:r>
      <w:r w:rsidRPr="001E5CB6">
        <w:rPr>
          <w:sz w:val="28"/>
          <w:lang w:val="en-US"/>
        </w:rPr>
        <w:t xml:space="preserve"> </w:t>
      </w:r>
      <w:r w:rsidRPr="001E5CB6">
        <w:rPr>
          <w:b/>
          <w:sz w:val="28"/>
          <w:lang w:val="en-US"/>
        </w:rPr>
        <w:t>M</w:t>
      </w:r>
      <w:r w:rsidRPr="001E5CB6">
        <w:rPr>
          <w:sz w:val="28"/>
          <w:lang w:val="en-US"/>
        </w:rPr>
        <w:t xml:space="preserve">elody </w:t>
      </w:r>
      <w:r w:rsidRPr="001E5CB6">
        <w:rPr>
          <w:b/>
          <w:sz w:val="28"/>
          <w:lang w:val="en-US"/>
        </w:rPr>
        <w:t>I</w:t>
      </w:r>
      <w:r w:rsidRPr="001E5CB6">
        <w:rPr>
          <w:sz w:val="28"/>
          <w:lang w:val="en-US"/>
        </w:rPr>
        <w:t xml:space="preserve">nstrumentation </w:t>
      </w:r>
      <w:r w:rsidRPr="001E5CB6">
        <w:rPr>
          <w:b/>
          <w:sz w:val="28"/>
          <w:lang w:val="en-US"/>
        </w:rPr>
        <w:t>T</w:t>
      </w:r>
      <w:r w:rsidRPr="001E5CB6">
        <w:rPr>
          <w:sz w:val="28"/>
          <w:lang w:val="en-US"/>
        </w:rPr>
        <w:t xml:space="preserve">empo </w:t>
      </w:r>
      <w:r w:rsidRPr="001E5CB6">
        <w:rPr>
          <w:b/>
          <w:sz w:val="28"/>
          <w:lang w:val="en-US"/>
        </w:rPr>
        <w:t>H</w:t>
      </w:r>
      <w:r w:rsidRPr="001E5CB6">
        <w:rPr>
          <w:sz w:val="28"/>
          <w:lang w:val="en-US"/>
        </w:rPr>
        <w:t>armony</w:t>
      </w:r>
    </w:p>
    <w:sectPr w:rsidR="00607010" w:rsidRPr="00C35F0C" w:rsidSect="0049722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B4007"/>
    <w:multiLevelType w:val="hybridMultilevel"/>
    <w:tmpl w:val="E67A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10"/>
    <w:rsid w:val="000E2845"/>
    <w:rsid w:val="001E5CB6"/>
    <w:rsid w:val="00497227"/>
    <w:rsid w:val="00593110"/>
    <w:rsid w:val="00607010"/>
    <w:rsid w:val="00630284"/>
    <w:rsid w:val="00896BDA"/>
    <w:rsid w:val="008E619C"/>
    <w:rsid w:val="009B0ECA"/>
    <w:rsid w:val="00AA5F2C"/>
    <w:rsid w:val="00B21167"/>
    <w:rsid w:val="00C35F0C"/>
    <w:rsid w:val="00D218F6"/>
    <w:rsid w:val="00E653D1"/>
    <w:rsid w:val="00F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FA73"/>
  <w14:defaultImageDpi w14:val="32767"/>
  <w15:chartTrackingRefBased/>
  <w15:docId w15:val="{A70A5430-5AE3-1D40-85F4-823B4C0F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2</cp:revision>
  <dcterms:created xsi:type="dcterms:W3CDTF">2019-02-08T09:43:00Z</dcterms:created>
  <dcterms:modified xsi:type="dcterms:W3CDTF">2019-02-08T09:43:00Z</dcterms:modified>
</cp:coreProperties>
</file>