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B3C" w:rsidRPr="007647EC" w:rsidRDefault="00B56B3C">
      <w:pPr>
        <w:rPr>
          <w:rFonts w:ascii="Arial" w:hAnsi="Arial" w:cs="Arial"/>
        </w:rPr>
      </w:pPr>
    </w:p>
    <w:p w:rsidR="00EF51B6" w:rsidRPr="00305D25" w:rsidRDefault="00052EE5" w:rsidP="00EF51B6">
      <w:pPr>
        <w:pStyle w:val="PGWorksheetHeading"/>
        <w:rPr>
          <w:rFonts w:ascii="Arial" w:hAnsi="Arial" w:cs="Arial"/>
          <w:color w:val="000000"/>
          <w:sz w:val="28"/>
          <w:szCs w:val="28"/>
        </w:rPr>
      </w:pPr>
      <w:r w:rsidRPr="00305D25">
        <w:rPr>
          <w:rFonts w:ascii="Arial" w:hAnsi="Arial" w:cs="Arial"/>
          <w:color w:val="000000"/>
          <w:sz w:val="32"/>
        </w:rPr>
        <w:t xml:space="preserve">Worksheet </w:t>
      </w:r>
      <w:r w:rsidR="00EF51B6" w:rsidRPr="00305D25">
        <w:rPr>
          <w:rFonts w:ascii="Arial" w:hAnsi="Arial" w:cs="Arial"/>
          <w:color w:val="000000"/>
          <w:sz w:val="32"/>
        </w:rPr>
        <w:t>4</w:t>
      </w:r>
      <w:r w:rsidRPr="00305D25">
        <w:rPr>
          <w:rFonts w:ascii="Arial" w:hAnsi="Arial" w:cs="Arial"/>
          <w:color w:val="000000"/>
          <w:sz w:val="32"/>
        </w:rPr>
        <w:t xml:space="preserve">: </w:t>
      </w:r>
      <w:r w:rsidR="00EF51B6" w:rsidRPr="00305D25">
        <w:rPr>
          <w:rFonts w:ascii="Arial" w:hAnsi="Arial" w:cs="Arial"/>
          <w:color w:val="000000"/>
          <w:sz w:val="32"/>
        </w:rPr>
        <w:t>Seat booking</w:t>
      </w:r>
      <w:r w:rsidR="00EF51B6" w:rsidRPr="00305D25">
        <w:rPr>
          <w:rFonts w:ascii="Arial" w:hAnsi="Arial" w:cs="Arial"/>
          <w:color w:val="000000"/>
          <w:sz w:val="28"/>
          <w:szCs w:val="28"/>
        </w:rPr>
        <w:t xml:space="preserve"> </w:t>
      </w:r>
    </w:p>
    <w:p w:rsidR="00EF51B6" w:rsidRPr="007647EC" w:rsidRDefault="00EF51B6" w:rsidP="00EF51B6">
      <w:pPr>
        <w:pStyle w:val="PGWorksheetHeading"/>
        <w:rPr>
          <w:rFonts w:ascii="Arial" w:hAnsi="Arial" w:cs="Arial"/>
          <w:color w:val="auto"/>
          <w:sz w:val="28"/>
          <w:szCs w:val="28"/>
        </w:rPr>
      </w:pPr>
      <w:r w:rsidRPr="007647EC">
        <w:rPr>
          <w:rFonts w:ascii="Arial" w:hAnsi="Arial" w:cs="Arial"/>
          <w:color w:val="auto"/>
          <w:sz w:val="28"/>
          <w:szCs w:val="28"/>
        </w:rPr>
        <w:t>Task 1: Formatting the Seat Booking spreadsheet</w:t>
      </w:r>
    </w:p>
    <w:p w:rsidR="00EF51B6" w:rsidRPr="007647EC" w:rsidRDefault="00EF51B6"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 xml:space="preserve">Open the spreadsheet </w:t>
      </w:r>
      <w:r w:rsidR="00B61745" w:rsidRPr="007647EC">
        <w:rPr>
          <w:rFonts w:ascii="Arial" w:hAnsi="Arial" w:cs="Arial"/>
          <w:color w:val="auto"/>
          <w:sz w:val="22"/>
        </w:rPr>
        <w:t>TNBT</w:t>
      </w:r>
      <w:r w:rsidR="00B61745" w:rsidRPr="007647EC">
        <w:rPr>
          <w:rFonts w:ascii="Arial" w:hAnsi="Arial" w:cs="Arial"/>
          <w:b w:val="0"/>
          <w:color w:val="auto"/>
          <w:sz w:val="22"/>
        </w:rPr>
        <w:t xml:space="preserve"> </w:t>
      </w:r>
      <w:r w:rsidRPr="007647EC">
        <w:rPr>
          <w:rFonts w:ascii="Arial" w:hAnsi="Arial" w:cs="Arial"/>
          <w:color w:val="auto"/>
          <w:sz w:val="22"/>
        </w:rPr>
        <w:t>Seat Booking</w:t>
      </w:r>
      <w:r w:rsidR="00B61745" w:rsidRPr="007647EC">
        <w:rPr>
          <w:rFonts w:ascii="Arial" w:hAnsi="Arial" w:cs="Arial"/>
          <w:color w:val="auto"/>
          <w:sz w:val="22"/>
        </w:rPr>
        <w:t xml:space="preserve"> Starter</w:t>
      </w:r>
      <w:r w:rsidRPr="007647EC">
        <w:rPr>
          <w:rFonts w:ascii="Arial" w:hAnsi="Arial" w:cs="Arial"/>
          <w:b w:val="0"/>
          <w:color w:val="auto"/>
          <w:sz w:val="22"/>
        </w:rPr>
        <w:t xml:space="preserve">. This has the basic seating plan that you will use, and the beginnings of some calculations to help you calculate the revenue from seat sales and the number of seats that have been sold. </w:t>
      </w:r>
    </w:p>
    <w:p w:rsidR="00EF51B6" w:rsidRPr="007647EC" w:rsidRDefault="00EF51B6"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Merge and centre the cells that the stage occupies. Fill it will a suitable colour.</w:t>
      </w:r>
    </w:p>
    <w:p w:rsidR="00EF51B6" w:rsidRPr="007647EC" w:rsidRDefault="00EF51B6"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Add different Fill colours to each of the three seat categories Premium, Standard and Economy. Format all these cells so that the text  (A, S or C) is centred in each cell.</w:t>
      </w:r>
    </w:p>
    <w:p w:rsidR="00EF51B6" w:rsidRPr="007647EC" w:rsidRDefault="00EF51B6"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 xml:space="preserve">Select all the seats. (You can hold down the </w:t>
      </w:r>
      <w:r w:rsidRPr="007647EC">
        <w:rPr>
          <w:rFonts w:ascii="Arial" w:hAnsi="Arial" w:cs="Arial"/>
          <w:color w:val="auto"/>
          <w:sz w:val="22"/>
        </w:rPr>
        <w:t>Ctrl</w:t>
      </w:r>
      <w:r w:rsidRPr="007647EC">
        <w:rPr>
          <w:rFonts w:ascii="Arial" w:hAnsi="Arial" w:cs="Arial"/>
          <w:b w:val="0"/>
          <w:color w:val="auto"/>
          <w:sz w:val="22"/>
        </w:rPr>
        <w:t xml:space="preserve"> key while selecting different areas.) Add conditional formatting to turn the cells grey once they have been sold. To do this, from the </w:t>
      </w:r>
      <w:r w:rsidRPr="007647EC">
        <w:rPr>
          <w:rFonts w:ascii="Arial" w:hAnsi="Arial" w:cs="Arial"/>
          <w:color w:val="auto"/>
          <w:sz w:val="22"/>
        </w:rPr>
        <w:t>Home</w:t>
      </w:r>
      <w:r w:rsidRPr="007647EC">
        <w:rPr>
          <w:rFonts w:ascii="Arial" w:hAnsi="Arial" w:cs="Arial"/>
          <w:b w:val="0"/>
          <w:color w:val="auto"/>
          <w:sz w:val="22"/>
        </w:rPr>
        <w:t xml:space="preserve"> tab select </w:t>
      </w:r>
      <w:r w:rsidRPr="007647EC">
        <w:rPr>
          <w:rFonts w:ascii="Arial" w:hAnsi="Arial" w:cs="Arial"/>
          <w:color w:val="auto"/>
          <w:sz w:val="22"/>
        </w:rPr>
        <w:t>Conditional formatting</w:t>
      </w:r>
      <w:r w:rsidRPr="007647EC">
        <w:rPr>
          <w:rFonts w:ascii="Arial" w:hAnsi="Arial" w:cs="Arial"/>
          <w:b w:val="0"/>
          <w:color w:val="auto"/>
          <w:sz w:val="22"/>
        </w:rPr>
        <w:t xml:space="preserve">, </w:t>
      </w:r>
      <w:r w:rsidRPr="007647EC">
        <w:rPr>
          <w:rFonts w:ascii="Arial" w:hAnsi="Arial" w:cs="Arial"/>
          <w:color w:val="auto"/>
          <w:sz w:val="22"/>
        </w:rPr>
        <w:t>New Rule</w:t>
      </w:r>
      <w:r w:rsidRPr="007647EC">
        <w:rPr>
          <w:rFonts w:ascii="Arial" w:hAnsi="Arial" w:cs="Arial"/>
          <w:b w:val="0"/>
          <w:color w:val="auto"/>
          <w:sz w:val="22"/>
        </w:rPr>
        <w:t xml:space="preserve">, Format only cells that contain </w:t>
      </w:r>
      <w:r w:rsidRPr="007647EC">
        <w:rPr>
          <w:rFonts w:ascii="Arial" w:hAnsi="Arial" w:cs="Arial"/>
          <w:color w:val="auto"/>
          <w:sz w:val="22"/>
        </w:rPr>
        <w:t>No Blanks</w:t>
      </w:r>
      <w:r w:rsidRPr="007647EC">
        <w:rPr>
          <w:rFonts w:ascii="Arial" w:hAnsi="Arial" w:cs="Arial"/>
          <w:b w:val="0"/>
          <w:color w:val="auto"/>
          <w:sz w:val="22"/>
        </w:rPr>
        <w:t xml:space="preserve">. Click the </w:t>
      </w:r>
      <w:r w:rsidRPr="007647EC">
        <w:rPr>
          <w:rFonts w:ascii="Arial" w:hAnsi="Arial" w:cs="Arial"/>
          <w:color w:val="auto"/>
          <w:sz w:val="22"/>
        </w:rPr>
        <w:t>Format</w:t>
      </w:r>
      <w:r w:rsidRPr="007647EC">
        <w:rPr>
          <w:rFonts w:ascii="Arial" w:hAnsi="Arial" w:cs="Arial"/>
          <w:b w:val="0"/>
          <w:color w:val="auto"/>
          <w:sz w:val="22"/>
        </w:rPr>
        <w:t xml:space="preserve"> button and choose a grey colour. </w:t>
      </w:r>
    </w:p>
    <w:p w:rsidR="00EF51B6" w:rsidRDefault="00EF51B6"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Save your spreadsheet at frequent intervals!</w:t>
      </w:r>
    </w:p>
    <w:p w:rsidR="00305D25" w:rsidRPr="007647EC" w:rsidRDefault="00305D25" w:rsidP="00305D25">
      <w:pPr>
        <w:pStyle w:val="PGWorksheetHeading"/>
        <w:spacing w:after="120" w:line="240" w:lineRule="auto"/>
        <w:rPr>
          <w:rFonts w:ascii="Arial" w:hAnsi="Arial" w:cs="Arial"/>
          <w:b w:val="0"/>
          <w:color w:val="auto"/>
          <w:sz w:val="22"/>
        </w:rPr>
      </w:pPr>
    </w:p>
    <w:p w:rsidR="00EF51B6" w:rsidRPr="007647EC" w:rsidRDefault="00EF51B6" w:rsidP="002B7C69">
      <w:pPr>
        <w:pStyle w:val="PGWorksheetHeading"/>
        <w:spacing w:line="240" w:lineRule="auto"/>
        <w:rPr>
          <w:rFonts w:ascii="Arial" w:hAnsi="Arial" w:cs="Arial"/>
          <w:color w:val="auto"/>
          <w:sz w:val="28"/>
          <w:szCs w:val="28"/>
        </w:rPr>
      </w:pPr>
      <w:r w:rsidRPr="007647EC">
        <w:rPr>
          <w:rFonts w:ascii="Arial" w:hAnsi="Arial" w:cs="Arial"/>
          <w:color w:val="auto"/>
          <w:sz w:val="28"/>
          <w:szCs w:val="28"/>
        </w:rPr>
        <w:t xml:space="preserve">Task 2: Adding data validation </w:t>
      </w:r>
    </w:p>
    <w:p w:rsidR="00EF51B6" w:rsidRPr="007647EC" w:rsidRDefault="00EF51B6"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You must allow the user to enter only A, S or C in a seat cell to show that it has been sold. To do this, you need to add validation to the seat cells. Start b</w:t>
      </w:r>
      <w:r w:rsidR="00B61745" w:rsidRPr="007647EC">
        <w:rPr>
          <w:rFonts w:ascii="Arial" w:hAnsi="Arial" w:cs="Arial"/>
          <w:b w:val="0"/>
          <w:color w:val="auto"/>
          <w:sz w:val="22"/>
        </w:rPr>
        <w:t>y selecting all the seat cells.</w:t>
      </w:r>
    </w:p>
    <w:p w:rsidR="00EF51B6" w:rsidRPr="007647EC" w:rsidRDefault="00EF51B6"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 xml:space="preserve">Click the data tab and select </w:t>
      </w:r>
      <w:r w:rsidRPr="007647EC">
        <w:rPr>
          <w:rFonts w:ascii="Arial" w:hAnsi="Arial" w:cs="Arial"/>
          <w:color w:val="auto"/>
          <w:sz w:val="22"/>
        </w:rPr>
        <w:t>Data validation</w:t>
      </w:r>
      <w:r w:rsidRPr="007647EC">
        <w:rPr>
          <w:rFonts w:ascii="Arial" w:hAnsi="Arial" w:cs="Arial"/>
          <w:b w:val="0"/>
          <w:color w:val="auto"/>
          <w:sz w:val="22"/>
        </w:rPr>
        <w:t xml:space="preserve">. In the </w:t>
      </w:r>
      <w:r w:rsidRPr="007647EC">
        <w:rPr>
          <w:rFonts w:ascii="Arial" w:hAnsi="Arial" w:cs="Arial"/>
          <w:color w:val="auto"/>
          <w:sz w:val="22"/>
        </w:rPr>
        <w:t>Allow</w:t>
      </w:r>
      <w:r w:rsidRPr="007647EC">
        <w:rPr>
          <w:rFonts w:ascii="Arial" w:hAnsi="Arial" w:cs="Arial"/>
          <w:b w:val="0"/>
          <w:color w:val="auto"/>
          <w:sz w:val="22"/>
        </w:rPr>
        <w:t xml:space="preserve"> box, select </w:t>
      </w:r>
      <w:r w:rsidRPr="007647EC">
        <w:rPr>
          <w:rFonts w:ascii="Arial" w:hAnsi="Arial" w:cs="Arial"/>
          <w:color w:val="auto"/>
          <w:sz w:val="22"/>
        </w:rPr>
        <w:t>List</w:t>
      </w:r>
      <w:r w:rsidRPr="007647EC">
        <w:rPr>
          <w:rFonts w:ascii="Arial" w:hAnsi="Arial" w:cs="Arial"/>
          <w:b w:val="0"/>
          <w:color w:val="auto"/>
          <w:sz w:val="22"/>
        </w:rPr>
        <w:t>.</w:t>
      </w:r>
    </w:p>
    <w:p w:rsidR="00AE19BB" w:rsidRPr="007647EC" w:rsidRDefault="00AE19BB" w:rsidP="00AE19BB">
      <w:pPr>
        <w:pStyle w:val="PGWorksheetHeading"/>
        <w:spacing w:after="120" w:line="240" w:lineRule="auto"/>
        <w:ind w:left="426" w:hanging="426"/>
        <w:jc w:val="center"/>
        <w:rPr>
          <w:rFonts w:ascii="Arial" w:hAnsi="Arial" w:cs="Arial"/>
          <w:b w:val="0"/>
          <w:color w:val="auto"/>
          <w:sz w:val="24"/>
          <w:szCs w:val="24"/>
        </w:rPr>
      </w:pPr>
    </w:p>
    <w:p w:rsidR="00EF51B6" w:rsidRPr="007647EC" w:rsidRDefault="00EF51B6" w:rsidP="00AE19BB">
      <w:pPr>
        <w:pStyle w:val="PGWorksheetHeading"/>
        <w:spacing w:after="120" w:line="240" w:lineRule="auto"/>
        <w:ind w:left="426" w:hanging="426"/>
        <w:jc w:val="center"/>
        <w:rPr>
          <w:rFonts w:ascii="Arial" w:hAnsi="Arial" w:cs="Arial"/>
          <w:b w:val="0"/>
          <w:color w:val="auto"/>
          <w:sz w:val="24"/>
          <w:szCs w:val="24"/>
        </w:rPr>
      </w:pPr>
      <w:r w:rsidRPr="007647EC">
        <w:rPr>
          <w:rFonts w:ascii="Arial" w:hAnsi="Arial" w:cs="Arial"/>
          <w:b w:val="0"/>
          <w:color w:val="auto"/>
          <w:sz w:val="24"/>
          <w:szCs w:val="24"/>
        </w:rPr>
        <w:drawing>
          <wp:inline distT="0" distB="0" distL="0" distR="0" wp14:anchorId="5CA02426" wp14:editId="0697AF88">
            <wp:extent cx="1981200" cy="157517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ta validation.jpg"/>
                    <pic:cNvPicPr/>
                  </pic:nvPicPr>
                  <pic:blipFill>
                    <a:blip r:embed="rId10">
                      <a:extLst>
                        <a:ext uri="{28A0092B-C50C-407E-A947-70E740481C1C}">
                          <a14:useLocalDpi xmlns:a14="http://schemas.microsoft.com/office/drawing/2010/main" val="0"/>
                        </a:ext>
                      </a:extLst>
                    </a:blip>
                    <a:stretch>
                      <a:fillRect/>
                    </a:stretch>
                  </pic:blipFill>
                  <pic:spPr>
                    <a:xfrm>
                      <a:off x="0" y="0"/>
                      <a:ext cx="1996350" cy="1587220"/>
                    </a:xfrm>
                    <a:prstGeom prst="rect">
                      <a:avLst/>
                    </a:prstGeom>
                  </pic:spPr>
                </pic:pic>
              </a:graphicData>
            </a:graphic>
          </wp:inline>
        </w:drawing>
      </w:r>
      <w:r w:rsidRPr="007647EC">
        <w:rPr>
          <w:rFonts w:ascii="Arial" w:hAnsi="Arial" w:cs="Arial"/>
          <w:b w:val="0"/>
          <w:color w:val="auto"/>
          <w:sz w:val="24"/>
          <w:szCs w:val="24"/>
        </w:rPr>
        <w:t xml:space="preserve">         </w:t>
      </w:r>
      <w:r w:rsidR="002B201A">
        <w:drawing>
          <wp:inline distT="0" distB="0" distL="0" distR="0">
            <wp:extent cx="1980000" cy="1572060"/>
            <wp:effectExtent l="0" t="0" r="1270" b="9525"/>
            <wp:docPr id="1" name="Picture 1" descr="C:\Users\Rob\AppData\Roaming\PixelMetrics\CaptureWiz\Temp\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AppData\Roaming\PixelMetrics\CaptureWiz\Temp\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0000" cy="1572060"/>
                    </a:xfrm>
                    <a:prstGeom prst="rect">
                      <a:avLst/>
                    </a:prstGeom>
                    <a:noFill/>
                    <a:ln>
                      <a:noFill/>
                    </a:ln>
                  </pic:spPr>
                </pic:pic>
              </a:graphicData>
            </a:graphic>
          </wp:inline>
        </w:drawing>
      </w:r>
    </w:p>
    <w:p w:rsidR="00EF51B6" w:rsidRPr="007647EC" w:rsidRDefault="00EF51B6" w:rsidP="00AE19BB">
      <w:pPr>
        <w:pStyle w:val="PGWorksheetHeading"/>
        <w:spacing w:after="120" w:line="240" w:lineRule="auto"/>
        <w:ind w:left="426" w:hanging="426"/>
        <w:jc w:val="center"/>
        <w:rPr>
          <w:rFonts w:ascii="Arial" w:hAnsi="Arial" w:cs="Arial"/>
          <w:b w:val="0"/>
          <w:color w:val="auto"/>
          <w:sz w:val="24"/>
          <w:szCs w:val="24"/>
        </w:rPr>
      </w:pPr>
    </w:p>
    <w:p w:rsidR="00EF51B6" w:rsidRPr="007647EC" w:rsidRDefault="00EF51B6"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 xml:space="preserve">With the cursor in the </w:t>
      </w:r>
      <w:r w:rsidRPr="007647EC">
        <w:rPr>
          <w:rFonts w:ascii="Arial" w:hAnsi="Arial" w:cs="Arial"/>
          <w:color w:val="auto"/>
          <w:sz w:val="22"/>
        </w:rPr>
        <w:t>Source</w:t>
      </w:r>
      <w:r w:rsidRPr="007647EC">
        <w:rPr>
          <w:rFonts w:ascii="Arial" w:hAnsi="Arial" w:cs="Arial"/>
          <w:b w:val="0"/>
          <w:color w:val="auto"/>
          <w:sz w:val="22"/>
        </w:rPr>
        <w:t xml:space="preserve"> box, highlight the three cells </w:t>
      </w:r>
      <w:r w:rsidR="00B61745" w:rsidRPr="007647EC">
        <w:rPr>
          <w:rFonts w:ascii="Arial" w:hAnsi="Arial" w:cs="Arial"/>
          <w:color w:val="auto"/>
          <w:sz w:val="22"/>
        </w:rPr>
        <w:t>T6</w:t>
      </w:r>
      <w:r w:rsidRPr="007647EC">
        <w:rPr>
          <w:rFonts w:ascii="Arial" w:hAnsi="Arial" w:cs="Arial"/>
          <w:b w:val="0"/>
          <w:color w:val="auto"/>
          <w:sz w:val="22"/>
        </w:rPr>
        <w:t xml:space="preserve"> to </w:t>
      </w:r>
      <w:r w:rsidR="00B61745" w:rsidRPr="007647EC">
        <w:rPr>
          <w:rFonts w:ascii="Arial" w:hAnsi="Arial" w:cs="Arial"/>
          <w:color w:val="auto"/>
          <w:sz w:val="22"/>
        </w:rPr>
        <w:t>T8</w:t>
      </w:r>
      <w:r w:rsidRPr="007647EC">
        <w:rPr>
          <w:rFonts w:ascii="Arial" w:hAnsi="Arial" w:cs="Arial"/>
          <w:b w:val="0"/>
          <w:color w:val="auto"/>
          <w:sz w:val="22"/>
        </w:rPr>
        <w:t xml:space="preserve"> containing the letters </w:t>
      </w:r>
      <w:r w:rsidRPr="007647EC">
        <w:rPr>
          <w:rFonts w:ascii="Arial" w:hAnsi="Arial" w:cs="Arial"/>
          <w:color w:val="auto"/>
          <w:sz w:val="22"/>
        </w:rPr>
        <w:t>A</w:t>
      </w:r>
      <w:r w:rsidRPr="007647EC">
        <w:rPr>
          <w:rFonts w:ascii="Arial" w:hAnsi="Arial" w:cs="Arial"/>
          <w:b w:val="0"/>
          <w:color w:val="auto"/>
          <w:sz w:val="22"/>
        </w:rPr>
        <w:t xml:space="preserve">, </w:t>
      </w:r>
      <w:r w:rsidRPr="007647EC">
        <w:rPr>
          <w:rFonts w:ascii="Arial" w:hAnsi="Arial" w:cs="Arial"/>
          <w:color w:val="auto"/>
          <w:sz w:val="22"/>
        </w:rPr>
        <w:t>S</w:t>
      </w:r>
      <w:r w:rsidRPr="007647EC">
        <w:rPr>
          <w:rFonts w:ascii="Arial" w:hAnsi="Arial" w:cs="Arial"/>
          <w:b w:val="0"/>
          <w:color w:val="auto"/>
          <w:sz w:val="22"/>
        </w:rPr>
        <w:t xml:space="preserve"> and </w:t>
      </w:r>
      <w:r w:rsidRPr="007647EC">
        <w:rPr>
          <w:rFonts w:ascii="Arial" w:hAnsi="Arial" w:cs="Arial"/>
          <w:color w:val="auto"/>
          <w:sz w:val="22"/>
        </w:rPr>
        <w:t>C</w:t>
      </w:r>
      <w:r w:rsidRPr="007647EC">
        <w:rPr>
          <w:rFonts w:ascii="Arial" w:hAnsi="Arial" w:cs="Arial"/>
          <w:b w:val="0"/>
          <w:color w:val="auto"/>
          <w:sz w:val="22"/>
        </w:rPr>
        <w:t>.</w:t>
      </w:r>
    </w:p>
    <w:p w:rsidR="00EF51B6" w:rsidRPr="007647EC" w:rsidRDefault="00EF51B6"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 xml:space="preserve">Click the </w:t>
      </w:r>
      <w:r w:rsidRPr="007647EC">
        <w:rPr>
          <w:rFonts w:ascii="Arial" w:hAnsi="Arial" w:cs="Arial"/>
          <w:color w:val="auto"/>
          <w:sz w:val="22"/>
        </w:rPr>
        <w:t>Error Alert</w:t>
      </w:r>
      <w:r w:rsidRPr="007647EC">
        <w:rPr>
          <w:rFonts w:ascii="Arial" w:hAnsi="Arial" w:cs="Arial"/>
          <w:b w:val="0"/>
          <w:color w:val="auto"/>
          <w:sz w:val="22"/>
        </w:rPr>
        <w:t xml:space="preserve"> tab and enter a title for the error message which will appear when the user enters invalid data. Then enter a suitable error message. </w:t>
      </w:r>
    </w:p>
    <w:p w:rsidR="00EF51B6" w:rsidRPr="007647EC" w:rsidRDefault="00EF51B6"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Now try entering a letter into a seat cell. A dropdown list of valid entries appears.</w:t>
      </w:r>
    </w:p>
    <w:p w:rsidR="00EF51B6" w:rsidRPr="007647EC" w:rsidRDefault="00EF51B6" w:rsidP="00EF51B6">
      <w:pPr>
        <w:rPr>
          <w:rFonts w:ascii="Arial" w:hAnsi="Arial" w:cs="Arial"/>
          <w:b/>
          <w:noProof/>
          <w:sz w:val="28"/>
          <w:szCs w:val="28"/>
        </w:rPr>
      </w:pPr>
      <w:r w:rsidRPr="007647EC">
        <w:rPr>
          <w:rFonts w:ascii="Arial" w:hAnsi="Arial" w:cs="Arial"/>
          <w:sz w:val="28"/>
          <w:szCs w:val="28"/>
        </w:rPr>
        <w:br w:type="page"/>
      </w:r>
    </w:p>
    <w:p w:rsidR="00EF51B6" w:rsidRPr="007647EC" w:rsidRDefault="00EF51B6" w:rsidP="00EF51B6">
      <w:pPr>
        <w:pStyle w:val="PGWorksheetHeading"/>
        <w:spacing w:after="120" w:line="240" w:lineRule="auto"/>
        <w:rPr>
          <w:rFonts w:ascii="Arial" w:hAnsi="Arial" w:cs="Arial"/>
          <w:color w:val="auto"/>
          <w:sz w:val="28"/>
          <w:szCs w:val="28"/>
        </w:rPr>
      </w:pPr>
    </w:p>
    <w:p w:rsidR="00EF51B6" w:rsidRPr="007647EC" w:rsidRDefault="00EF51B6" w:rsidP="002B7C69">
      <w:pPr>
        <w:pStyle w:val="PGWorksheetHeading"/>
        <w:spacing w:line="240" w:lineRule="auto"/>
        <w:rPr>
          <w:rFonts w:ascii="Arial" w:hAnsi="Arial" w:cs="Arial"/>
          <w:color w:val="auto"/>
          <w:sz w:val="28"/>
          <w:szCs w:val="28"/>
        </w:rPr>
      </w:pPr>
      <w:r w:rsidRPr="007647EC">
        <w:rPr>
          <w:rFonts w:ascii="Arial" w:hAnsi="Arial" w:cs="Arial"/>
          <w:color w:val="auto"/>
          <w:sz w:val="28"/>
          <w:szCs w:val="28"/>
        </w:rPr>
        <w:t>Task 3: Calculating the number of seats sold</w:t>
      </w:r>
    </w:p>
    <w:p w:rsidR="00EF51B6" w:rsidRPr="007647EC" w:rsidRDefault="00EF51B6" w:rsidP="00305D25">
      <w:pPr>
        <w:pStyle w:val="PGWorksheetHeading"/>
        <w:numPr>
          <w:ilvl w:val="0"/>
          <w:numId w:val="12"/>
        </w:numPr>
        <w:spacing w:after="160" w:line="259" w:lineRule="auto"/>
        <w:ind w:left="425" w:hanging="425"/>
        <w:rPr>
          <w:rFonts w:ascii="Arial" w:hAnsi="Arial" w:cs="Arial"/>
          <w:b w:val="0"/>
          <w:color w:val="auto"/>
          <w:sz w:val="22"/>
        </w:rPr>
      </w:pPr>
      <w:bookmarkStart w:id="0" w:name="_Hlk520228708"/>
      <w:r w:rsidRPr="007647EC">
        <w:rPr>
          <w:rFonts w:ascii="Arial" w:hAnsi="Arial" w:cs="Arial"/>
          <w:b w:val="0"/>
          <w:color w:val="auto"/>
          <w:sz w:val="22"/>
        </w:rPr>
        <w:t xml:space="preserve">You need the </w:t>
      </w:r>
      <w:r w:rsidRPr="007647EC">
        <w:rPr>
          <w:rFonts w:ascii="Arial" w:hAnsi="Arial" w:cs="Arial"/>
          <w:color w:val="auto"/>
          <w:sz w:val="22"/>
        </w:rPr>
        <w:t>COUNTIF</w:t>
      </w:r>
      <w:r w:rsidRPr="007647EC">
        <w:rPr>
          <w:rFonts w:ascii="Arial" w:hAnsi="Arial" w:cs="Arial"/>
          <w:b w:val="0"/>
          <w:color w:val="auto"/>
          <w:sz w:val="22"/>
        </w:rPr>
        <w:t xml:space="preserve"> function to do this. The format of this function is</w:t>
      </w:r>
      <w:r w:rsidRPr="007647EC">
        <w:rPr>
          <w:rFonts w:ascii="Arial" w:hAnsi="Arial" w:cs="Arial"/>
          <w:b w:val="0"/>
          <w:color w:val="auto"/>
          <w:sz w:val="22"/>
        </w:rPr>
        <w:br/>
      </w:r>
      <w:r w:rsidRPr="007647EC">
        <w:rPr>
          <w:rFonts w:ascii="Arial" w:hAnsi="Arial" w:cs="Arial"/>
          <w:color w:val="auto"/>
          <w:sz w:val="22"/>
        </w:rPr>
        <w:t>COUNTIF (range, criterion)</w:t>
      </w:r>
      <w:r w:rsidRPr="007647EC">
        <w:rPr>
          <w:rFonts w:ascii="Arial" w:hAnsi="Arial" w:cs="Arial"/>
          <w:b w:val="0"/>
          <w:color w:val="auto"/>
          <w:sz w:val="22"/>
        </w:rPr>
        <w:t xml:space="preserve"> </w:t>
      </w:r>
    </w:p>
    <w:p w:rsidR="001B4029" w:rsidRDefault="00EF51B6" w:rsidP="00305D25">
      <w:pPr>
        <w:pStyle w:val="PGWorksheetHeading"/>
        <w:spacing w:after="160" w:line="259" w:lineRule="auto"/>
        <w:ind w:left="425" w:firstLine="1"/>
        <w:rPr>
          <w:rFonts w:ascii="Arial" w:hAnsi="Arial" w:cs="Arial"/>
          <w:b w:val="0"/>
          <w:color w:val="auto"/>
          <w:sz w:val="22"/>
        </w:rPr>
      </w:pPr>
      <w:r w:rsidRPr="007647EC">
        <w:rPr>
          <w:rFonts w:ascii="Arial" w:hAnsi="Arial" w:cs="Arial"/>
          <w:b w:val="0"/>
          <w:color w:val="auto"/>
          <w:sz w:val="22"/>
        </w:rPr>
        <w:t xml:space="preserve">The function counts the number of cells within a range that </w:t>
      </w:r>
      <w:r w:rsidR="000811E6">
        <w:rPr>
          <w:rFonts w:ascii="Arial" w:hAnsi="Arial" w:cs="Arial"/>
          <w:b w:val="0"/>
          <w:color w:val="auto"/>
          <w:sz w:val="22"/>
        </w:rPr>
        <w:t>meet</w:t>
      </w:r>
      <w:r w:rsidRPr="007647EC">
        <w:rPr>
          <w:rFonts w:ascii="Arial" w:hAnsi="Arial" w:cs="Arial"/>
          <w:b w:val="0"/>
          <w:color w:val="auto"/>
          <w:sz w:val="22"/>
        </w:rPr>
        <w:t xml:space="preserve"> a single criterion that you specify. So to count the number of premium seats sold to adults, (cell </w:t>
      </w:r>
      <w:r w:rsidR="002B4AA1" w:rsidRPr="007647EC">
        <w:rPr>
          <w:rFonts w:ascii="Arial" w:hAnsi="Arial" w:cs="Arial"/>
          <w:b w:val="0"/>
          <w:color w:val="auto"/>
          <w:sz w:val="22"/>
        </w:rPr>
        <w:t>Y</w:t>
      </w:r>
      <w:r w:rsidRPr="007647EC">
        <w:rPr>
          <w:rFonts w:ascii="Arial" w:hAnsi="Arial" w:cs="Arial"/>
          <w:b w:val="0"/>
          <w:color w:val="auto"/>
          <w:sz w:val="22"/>
        </w:rPr>
        <w:t xml:space="preserve">13), you need to enter the formula </w:t>
      </w:r>
      <w:r w:rsidR="002B4AA1" w:rsidRPr="007647EC">
        <w:rPr>
          <w:rFonts w:ascii="Arial" w:hAnsi="Arial" w:cs="Arial"/>
          <w:color w:val="auto"/>
          <w:sz w:val="22"/>
        </w:rPr>
        <w:t>=COUNTIF(E9:P10</w:t>
      </w:r>
      <w:r w:rsidRPr="007647EC">
        <w:rPr>
          <w:rFonts w:ascii="Arial" w:hAnsi="Arial" w:cs="Arial"/>
          <w:color w:val="auto"/>
          <w:sz w:val="22"/>
        </w:rPr>
        <w:t>, “A”)</w:t>
      </w:r>
      <w:r w:rsidRPr="007647EC">
        <w:rPr>
          <w:rFonts w:ascii="Arial" w:hAnsi="Arial" w:cs="Arial"/>
          <w:b w:val="0"/>
          <w:color w:val="auto"/>
          <w:sz w:val="22"/>
        </w:rPr>
        <w:t xml:space="preserve">. </w:t>
      </w:r>
      <w:bookmarkStart w:id="1" w:name="_GoBack"/>
      <w:bookmarkEnd w:id="1"/>
    </w:p>
    <w:bookmarkEnd w:id="0"/>
    <w:p w:rsidR="00EF51B6" w:rsidRPr="007647EC" w:rsidRDefault="00EF51B6" w:rsidP="00305D25">
      <w:pPr>
        <w:pStyle w:val="PGWorksheetHeading"/>
        <w:spacing w:after="160" w:line="259" w:lineRule="auto"/>
        <w:ind w:left="425" w:firstLine="1"/>
        <w:rPr>
          <w:rFonts w:ascii="Arial" w:hAnsi="Arial" w:cs="Arial"/>
          <w:b w:val="0"/>
          <w:color w:val="auto"/>
          <w:sz w:val="22"/>
        </w:rPr>
      </w:pPr>
      <w:r w:rsidRPr="007647EC">
        <w:rPr>
          <w:rFonts w:ascii="Arial" w:hAnsi="Arial" w:cs="Arial"/>
          <w:b w:val="0"/>
          <w:color w:val="auto"/>
          <w:sz w:val="22"/>
        </w:rPr>
        <w:t>Enter formulae to count the number of seats sold in every category, as well the total sold in each category.</w:t>
      </w:r>
    </w:p>
    <w:p w:rsidR="00EF51B6" w:rsidRDefault="00EF51B6"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 xml:space="preserve">Look at the formula in </w:t>
      </w:r>
      <w:r w:rsidRPr="007647EC">
        <w:rPr>
          <w:rFonts w:ascii="Arial" w:hAnsi="Arial" w:cs="Arial"/>
          <w:color w:val="auto"/>
          <w:sz w:val="22"/>
        </w:rPr>
        <w:t>A</w:t>
      </w:r>
      <w:r w:rsidR="002B4AA1" w:rsidRPr="007647EC">
        <w:rPr>
          <w:rFonts w:ascii="Arial" w:hAnsi="Arial" w:cs="Arial"/>
          <w:color w:val="auto"/>
          <w:sz w:val="22"/>
        </w:rPr>
        <w:t>C</w:t>
      </w:r>
      <w:r w:rsidRPr="007647EC">
        <w:rPr>
          <w:rFonts w:ascii="Arial" w:hAnsi="Arial" w:cs="Arial"/>
          <w:color w:val="auto"/>
          <w:sz w:val="22"/>
        </w:rPr>
        <w:t>13</w:t>
      </w:r>
      <w:r w:rsidRPr="007647EC">
        <w:rPr>
          <w:rFonts w:ascii="Arial" w:hAnsi="Arial" w:cs="Arial"/>
          <w:b w:val="0"/>
          <w:color w:val="auto"/>
          <w:sz w:val="22"/>
        </w:rPr>
        <w:t xml:space="preserve"> to calculate the number of premium seats remaining. Enter formulae to find the number of standard and economy seats remaining, and in cell </w:t>
      </w:r>
      <w:r w:rsidR="002B4AA1" w:rsidRPr="007647EC">
        <w:rPr>
          <w:rFonts w:ascii="Arial" w:hAnsi="Arial" w:cs="Arial"/>
          <w:color w:val="auto"/>
          <w:sz w:val="22"/>
        </w:rPr>
        <w:t>AC16</w:t>
      </w:r>
      <w:r w:rsidRPr="007647EC">
        <w:rPr>
          <w:rFonts w:ascii="Arial" w:hAnsi="Arial" w:cs="Arial"/>
          <w:b w:val="0"/>
          <w:color w:val="auto"/>
          <w:sz w:val="22"/>
        </w:rPr>
        <w:t>, the total seats remaining.</w:t>
      </w:r>
    </w:p>
    <w:p w:rsidR="00305D25" w:rsidRPr="007647EC" w:rsidRDefault="00305D25" w:rsidP="00305D25">
      <w:pPr>
        <w:pStyle w:val="PGWorksheetHeading"/>
        <w:spacing w:after="160" w:line="259" w:lineRule="auto"/>
        <w:rPr>
          <w:rFonts w:ascii="Arial" w:hAnsi="Arial" w:cs="Arial"/>
          <w:b w:val="0"/>
          <w:color w:val="auto"/>
          <w:sz w:val="22"/>
        </w:rPr>
      </w:pPr>
    </w:p>
    <w:p w:rsidR="00EF51B6" w:rsidRPr="007647EC" w:rsidRDefault="00EF51B6" w:rsidP="002B7C69">
      <w:pPr>
        <w:pStyle w:val="PGWorksheetHeading"/>
        <w:spacing w:line="240" w:lineRule="auto"/>
        <w:rPr>
          <w:rFonts w:ascii="Arial" w:hAnsi="Arial" w:cs="Arial"/>
          <w:color w:val="auto"/>
          <w:sz w:val="28"/>
          <w:szCs w:val="28"/>
        </w:rPr>
      </w:pPr>
      <w:r w:rsidRPr="007647EC">
        <w:rPr>
          <w:rFonts w:ascii="Arial" w:hAnsi="Arial" w:cs="Arial"/>
          <w:color w:val="auto"/>
          <w:sz w:val="28"/>
          <w:szCs w:val="28"/>
        </w:rPr>
        <w:t>Task 4: Calculating the revenue from seat sales</w:t>
      </w:r>
    </w:p>
    <w:p w:rsidR="00EF51B6" w:rsidRPr="007647EC" w:rsidRDefault="002B4AA1"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Cell W7</w:t>
      </w:r>
      <w:r w:rsidR="00EF51B6" w:rsidRPr="007647EC">
        <w:rPr>
          <w:rFonts w:ascii="Arial" w:hAnsi="Arial" w:cs="Arial"/>
          <w:b w:val="0"/>
          <w:color w:val="auto"/>
          <w:sz w:val="22"/>
        </w:rPr>
        <w:t xml:space="preserve"> calculates the percentage of the full price for any seat that a student will have to pay, given that they receive a 25% discount. The cell has been named </w:t>
      </w:r>
      <w:r w:rsidR="00EF51B6" w:rsidRPr="007647EC">
        <w:rPr>
          <w:rFonts w:ascii="Arial" w:hAnsi="Arial" w:cs="Arial"/>
          <w:color w:val="auto"/>
          <w:sz w:val="22"/>
        </w:rPr>
        <w:t>StudentPercent</w:t>
      </w:r>
      <w:r w:rsidR="00EF51B6" w:rsidRPr="007647EC">
        <w:rPr>
          <w:rFonts w:ascii="Arial" w:hAnsi="Arial" w:cs="Arial"/>
          <w:b w:val="0"/>
          <w:color w:val="auto"/>
          <w:sz w:val="22"/>
        </w:rPr>
        <w:t xml:space="preserve">. Insert an appropriate formula in cell </w:t>
      </w:r>
      <w:r w:rsidRPr="007647EC">
        <w:rPr>
          <w:rFonts w:ascii="Arial" w:hAnsi="Arial" w:cs="Arial"/>
          <w:b w:val="0"/>
          <w:color w:val="auto"/>
          <w:sz w:val="22"/>
        </w:rPr>
        <w:t>W8</w:t>
      </w:r>
      <w:r w:rsidR="00EF51B6" w:rsidRPr="007647EC">
        <w:rPr>
          <w:rFonts w:ascii="Arial" w:hAnsi="Arial" w:cs="Arial"/>
          <w:b w:val="0"/>
          <w:color w:val="auto"/>
          <w:sz w:val="22"/>
        </w:rPr>
        <w:t xml:space="preserve"> and name the cell </w:t>
      </w:r>
      <w:r w:rsidR="00EF51B6" w:rsidRPr="007647EC">
        <w:rPr>
          <w:rFonts w:ascii="Arial" w:hAnsi="Arial" w:cs="Arial"/>
          <w:color w:val="auto"/>
          <w:sz w:val="22"/>
        </w:rPr>
        <w:t>ChildPercent</w:t>
      </w:r>
      <w:r w:rsidR="00EF51B6" w:rsidRPr="007647EC">
        <w:rPr>
          <w:rFonts w:ascii="Arial" w:hAnsi="Arial" w:cs="Arial"/>
          <w:b w:val="0"/>
          <w:color w:val="auto"/>
          <w:sz w:val="22"/>
        </w:rPr>
        <w:t>. (Enter the name in the box to the left of the formula bar.)</w:t>
      </w:r>
    </w:p>
    <w:p w:rsidR="00EF51B6" w:rsidRPr="007647EC" w:rsidRDefault="002B4AA1"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In V</w:t>
      </w:r>
      <w:r w:rsidR="00EF51B6" w:rsidRPr="007647EC">
        <w:rPr>
          <w:rFonts w:ascii="Arial" w:hAnsi="Arial" w:cs="Arial"/>
          <w:b w:val="0"/>
          <w:color w:val="auto"/>
          <w:sz w:val="22"/>
        </w:rPr>
        <w:t xml:space="preserve">13, a formula has been entered which calculates the price that a student pays for a Premium seat. Enter formulae to calculate all the other prices paid by students and children for Premium, Standard and Economy seats. </w:t>
      </w:r>
    </w:p>
    <w:p w:rsidR="00EF51B6" w:rsidRPr="007647EC" w:rsidRDefault="00EF51B6"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 xml:space="preserve">Now fill in the table which shows the </w:t>
      </w:r>
      <w:r w:rsidR="002B4AA1" w:rsidRPr="007647EC">
        <w:rPr>
          <w:rFonts w:ascii="Arial" w:hAnsi="Arial" w:cs="Arial"/>
          <w:b w:val="0"/>
          <w:color w:val="auto"/>
          <w:sz w:val="22"/>
        </w:rPr>
        <w:t>Income</w:t>
      </w:r>
      <w:r w:rsidRPr="007647EC">
        <w:rPr>
          <w:rFonts w:ascii="Arial" w:hAnsi="Arial" w:cs="Arial"/>
          <w:b w:val="0"/>
          <w:color w:val="auto"/>
          <w:sz w:val="22"/>
        </w:rPr>
        <w:t xml:space="preserve"> from seat sales, and calculate the total revenue in each category.</w:t>
      </w:r>
    </w:p>
    <w:p w:rsidR="00EF51B6" w:rsidRPr="007647EC" w:rsidRDefault="00EF51B6"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Enter the overall total revenue in a suitable cell, and give it a label.</w:t>
      </w:r>
    </w:p>
    <w:p w:rsidR="00EF51B6" w:rsidRPr="007647EC" w:rsidRDefault="00EF51B6" w:rsidP="00305D25">
      <w:pPr>
        <w:pStyle w:val="PGWorksheetHeading"/>
        <w:numPr>
          <w:ilvl w:val="0"/>
          <w:numId w:val="12"/>
        </w:numPr>
        <w:spacing w:after="160" w:line="259" w:lineRule="auto"/>
        <w:ind w:left="425" w:hanging="425"/>
        <w:rPr>
          <w:rFonts w:ascii="Arial" w:hAnsi="Arial" w:cs="Arial"/>
          <w:b w:val="0"/>
          <w:color w:val="auto"/>
          <w:sz w:val="22"/>
        </w:rPr>
      </w:pPr>
      <w:r w:rsidRPr="007647EC">
        <w:rPr>
          <w:rFonts w:ascii="Arial" w:hAnsi="Arial" w:cs="Arial"/>
          <w:b w:val="0"/>
          <w:color w:val="auto"/>
          <w:sz w:val="22"/>
        </w:rPr>
        <w:t>Save your spreadsheet.</w:t>
      </w:r>
    </w:p>
    <w:p w:rsidR="00052EE5" w:rsidRPr="007647EC" w:rsidRDefault="00052EE5" w:rsidP="00052EE5">
      <w:pPr>
        <w:rPr>
          <w:rFonts w:ascii="Arial" w:hAnsi="Arial" w:cs="Arial"/>
          <w:b/>
          <w:color w:val="404040"/>
          <w:sz w:val="32"/>
        </w:rPr>
      </w:pPr>
    </w:p>
    <w:sectPr w:rsidR="00052EE5" w:rsidRPr="007647EC" w:rsidSect="00B56B3C">
      <w:headerReference w:type="default" r:id="rId12"/>
      <w:footerReference w:type="defaul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DD0" w:rsidRDefault="00877DD0" w:rsidP="007861E1">
      <w:pPr>
        <w:spacing w:after="0" w:line="240" w:lineRule="auto"/>
      </w:pPr>
      <w:r>
        <w:separator/>
      </w:r>
    </w:p>
  </w:endnote>
  <w:endnote w:type="continuationSeparator" w:id="0">
    <w:p w:rsidR="00877DD0" w:rsidRDefault="00877DD0" w:rsidP="0078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974793"/>
      <w:docPartObj>
        <w:docPartGallery w:val="Page Numbers (Bottom of Page)"/>
        <w:docPartUnique/>
      </w:docPartObj>
    </w:sdtPr>
    <w:sdtEndPr>
      <w:rPr>
        <w:rFonts w:ascii="Arial" w:hAnsi="Arial" w:cs="Arial"/>
        <w:noProof/>
      </w:rPr>
    </w:sdtEndPr>
    <w:sdtContent>
      <w:p w:rsidR="007647EC" w:rsidRPr="007647EC" w:rsidRDefault="007647EC">
        <w:pPr>
          <w:pStyle w:val="Footer"/>
          <w:jc w:val="right"/>
          <w:rPr>
            <w:rFonts w:ascii="Arial" w:hAnsi="Arial" w:cs="Arial"/>
          </w:rPr>
        </w:pPr>
        <w:r w:rsidRPr="007647EC">
          <w:rPr>
            <w:rFonts w:ascii="Arial" w:hAnsi="Arial" w:cs="Arial"/>
          </w:rPr>
          <w:fldChar w:fldCharType="begin"/>
        </w:r>
        <w:r w:rsidRPr="007647EC">
          <w:rPr>
            <w:rFonts w:ascii="Arial" w:hAnsi="Arial" w:cs="Arial"/>
          </w:rPr>
          <w:instrText xml:space="preserve"> PAGE   \* MERGEFORMAT </w:instrText>
        </w:r>
        <w:r w:rsidRPr="007647EC">
          <w:rPr>
            <w:rFonts w:ascii="Arial" w:hAnsi="Arial" w:cs="Arial"/>
          </w:rPr>
          <w:fldChar w:fldCharType="separate"/>
        </w:r>
        <w:r w:rsidR="00551FA3">
          <w:rPr>
            <w:rFonts w:ascii="Arial" w:hAnsi="Arial" w:cs="Arial"/>
            <w:noProof/>
          </w:rPr>
          <w:t>2</w:t>
        </w:r>
        <w:r w:rsidRPr="007647EC">
          <w:rPr>
            <w:rFonts w:ascii="Arial" w:hAnsi="Arial" w:cs="Arial"/>
            <w:noProof/>
          </w:rPr>
          <w:fldChar w:fldCharType="end"/>
        </w:r>
      </w:p>
    </w:sdtContent>
  </w:sdt>
  <w:p w:rsidR="007647EC" w:rsidRDefault="00764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DD0" w:rsidRDefault="00877DD0" w:rsidP="007861E1">
      <w:pPr>
        <w:spacing w:after="0" w:line="240" w:lineRule="auto"/>
      </w:pPr>
      <w:r>
        <w:separator/>
      </w:r>
    </w:p>
  </w:footnote>
  <w:footnote w:type="continuationSeparator" w:id="0">
    <w:p w:rsidR="00877DD0" w:rsidRDefault="00877DD0" w:rsidP="00786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7EC" w:rsidRPr="007A1CFF" w:rsidRDefault="007647EC" w:rsidP="007647EC">
    <w:pPr>
      <w:pStyle w:val="Header"/>
    </w:pPr>
    <w:r w:rsidRPr="007A1CFF">
      <w:rPr>
        <w:noProof/>
        <w:lang w:eastAsia="en-GB"/>
      </w:rPr>
      <mc:AlternateContent>
        <mc:Choice Requires="wps">
          <w:drawing>
            <wp:anchor distT="0" distB="0" distL="114300" distR="114300" simplePos="0" relativeHeight="251659264" behindDoc="0" locked="0" layoutInCell="1" allowOverlap="1" wp14:anchorId="76F56720" wp14:editId="3F823E18">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00682B">
                          <a:alpha val="94902"/>
                        </a:srgbClr>
                      </a:solidFill>
                      <a:ln>
                        <a:noFill/>
                      </a:ln>
                      <a:extLst/>
                    </wps:spPr>
                    <wps:txbx>
                      <w:txbxContent>
                        <w:p w:rsidR="007647EC" w:rsidRPr="00CD5D79" w:rsidRDefault="00305D25" w:rsidP="007647EC">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4 </w:t>
                          </w:r>
                          <w:r w:rsidR="007647EC">
                            <w:rPr>
                              <w:rFonts w:ascii="Arial" w:hAnsi="Arial" w:cs="Arial"/>
                              <w:b/>
                              <w:color w:val="FFFFFF" w:themeColor="background1"/>
                              <w:sz w:val="32"/>
                              <w:szCs w:val="36"/>
                            </w:rPr>
                            <w:t>Seat booking</w:t>
                          </w:r>
                          <w:r w:rsidR="007647EC">
                            <w:rPr>
                              <w:color w:val="FFFFFF" w:themeColor="background1"/>
                              <w:sz w:val="36"/>
                              <w:szCs w:val="36"/>
                            </w:rPr>
                            <w:br/>
                          </w:r>
                          <w:r w:rsidR="007647EC">
                            <w:rPr>
                              <w:rFonts w:ascii="Arial" w:hAnsi="Arial" w:cs="Arial"/>
                              <w:color w:val="FFFFFF" w:themeColor="background1"/>
                              <w:sz w:val="32"/>
                              <w:szCs w:val="36"/>
                            </w:rPr>
                            <w:t>Spreadsheet modelling</w:t>
                          </w:r>
                        </w:p>
                        <w:p w:rsidR="007647EC" w:rsidRPr="002739D8" w:rsidRDefault="007647EC" w:rsidP="007647EC">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76F56720" id="Rectangle 11" o:spid="_x0000_s1026" style="position:absolute;margin-left:-72.75pt;margin-top:-35.3pt;width:596.1pt;height:7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" fillcolor="#00682b" stroked="f">
              <v:fill opacity="62194f"/>
              <v:textbox>
                <w:txbxContent>
                  <w:p w:rsidR="007647EC" w:rsidRPr="00CD5D79" w:rsidRDefault="00305D25" w:rsidP="007647EC">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4 </w:t>
                    </w:r>
                    <w:r w:rsidR="007647EC">
                      <w:rPr>
                        <w:rFonts w:ascii="Arial" w:hAnsi="Arial" w:cs="Arial"/>
                        <w:b/>
                        <w:color w:val="FFFFFF" w:themeColor="background1"/>
                        <w:sz w:val="32"/>
                        <w:szCs w:val="36"/>
                      </w:rPr>
                      <w:t>Seat booking</w:t>
                    </w:r>
                    <w:r w:rsidR="007647EC">
                      <w:rPr>
                        <w:color w:val="FFFFFF" w:themeColor="background1"/>
                        <w:sz w:val="36"/>
                        <w:szCs w:val="36"/>
                      </w:rPr>
                      <w:br/>
                    </w:r>
                    <w:r w:rsidR="007647EC">
                      <w:rPr>
                        <w:rFonts w:ascii="Arial" w:hAnsi="Arial" w:cs="Arial"/>
                        <w:color w:val="FFFFFF" w:themeColor="background1"/>
                        <w:sz w:val="32"/>
                        <w:szCs w:val="36"/>
                      </w:rPr>
                      <w:t>Spreadsheet modelling</w:t>
                    </w:r>
                  </w:p>
                  <w:p w:rsidR="007647EC" w:rsidRPr="002739D8" w:rsidRDefault="007647EC" w:rsidP="007647EC">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r w:rsidRPr="007A1CFF">
      <w:rPr>
        <w:noProof/>
        <w:lang w:eastAsia="en-GB"/>
      </w:rPr>
      <w:drawing>
        <wp:anchor distT="0" distB="0" distL="114300" distR="114300" simplePos="0" relativeHeight="251660288" behindDoc="0" locked="0" layoutInCell="1" allowOverlap="1" wp14:anchorId="02950826" wp14:editId="2A663CB9">
          <wp:simplePos x="0" y="0"/>
          <wp:positionH relativeFrom="column">
            <wp:posOffset>3850005</wp:posOffset>
          </wp:positionH>
          <wp:positionV relativeFrom="paragraph">
            <wp:posOffset>-163830</wp:posOffset>
          </wp:positionV>
          <wp:extent cx="2095500" cy="502920"/>
          <wp:effectExtent l="0" t="0" r="0" b="0"/>
          <wp:wrapNone/>
          <wp:docPr id="11" name="Picture 11"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p>
  <w:p w:rsidR="007861E1" w:rsidRPr="007647EC" w:rsidRDefault="007861E1" w:rsidP="00764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14C0"/>
    <w:multiLevelType w:val="hybridMultilevel"/>
    <w:tmpl w:val="5B100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50E99"/>
    <w:multiLevelType w:val="hybridMultilevel"/>
    <w:tmpl w:val="830A8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B2302"/>
    <w:multiLevelType w:val="hybridMultilevel"/>
    <w:tmpl w:val="7F56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168E0"/>
    <w:multiLevelType w:val="hybridMultilevel"/>
    <w:tmpl w:val="96445092"/>
    <w:lvl w:ilvl="0" w:tplc="0809000F">
      <w:start w:val="1"/>
      <w:numFmt w:val="decimal"/>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4" w15:restartNumberingAfterBreak="0">
    <w:nsid w:val="36145DF4"/>
    <w:multiLevelType w:val="hybridMultilevel"/>
    <w:tmpl w:val="96445092"/>
    <w:lvl w:ilvl="0" w:tplc="0809000F">
      <w:start w:val="1"/>
      <w:numFmt w:val="decimal"/>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5" w15:restartNumberingAfterBreak="0">
    <w:nsid w:val="39E53A39"/>
    <w:multiLevelType w:val="hybridMultilevel"/>
    <w:tmpl w:val="96445092"/>
    <w:lvl w:ilvl="0" w:tplc="0809000F">
      <w:start w:val="1"/>
      <w:numFmt w:val="decimal"/>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6" w15:restartNumberingAfterBreak="0">
    <w:nsid w:val="3C247D9F"/>
    <w:multiLevelType w:val="hybridMultilevel"/>
    <w:tmpl w:val="14C42AF0"/>
    <w:lvl w:ilvl="0" w:tplc="2404F8EE">
      <w:start w:val="1"/>
      <w:numFmt w:val="decimal"/>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7" w15:restartNumberingAfterBreak="0">
    <w:nsid w:val="3D50631C"/>
    <w:multiLevelType w:val="hybridMultilevel"/>
    <w:tmpl w:val="4CE0AFE4"/>
    <w:lvl w:ilvl="0" w:tplc="B57CDC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DD0FA8"/>
    <w:multiLevelType w:val="hybridMultilevel"/>
    <w:tmpl w:val="E1CAC2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B175D58"/>
    <w:multiLevelType w:val="hybridMultilevel"/>
    <w:tmpl w:val="96445092"/>
    <w:lvl w:ilvl="0" w:tplc="0809000F">
      <w:start w:val="1"/>
      <w:numFmt w:val="decimal"/>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10" w15:restartNumberingAfterBreak="0">
    <w:nsid w:val="5C3E00F8"/>
    <w:multiLevelType w:val="hybridMultilevel"/>
    <w:tmpl w:val="0FF6D4B4"/>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11" w15:restartNumberingAfterBreak="0">
    <w:nsid w:val="636D2BB1"/>
    <w:multiLevelType w:val="hybridMultilevel"/>
    <w:tmpl w:val="3C90ADD4"/>
    <w:lvl w:ilvl="0" w:tplc="17D24F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084BEC"/>
    <w:multiLevelType w:val="hybridMultilevel"/>
    <w:tmpl w:val="9A064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121205"/>
    <w:multiLevelType w:val="hybridMultilevel"/>
    <w:tmpl w:val="4CE0AFE4"/>
    <w:lvl w:ilvl="0" w:tplc="B57CDC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A04959"/>
    <w:multiLevelType w:val="hybridMultilevel"/>
    <w:tmpl w:val="33FA7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283CA5"/>
    <w:multiLevelType w:val="hybridMultilevel"/>
    <w:tmpl w:val="96445092"/>
    <w:lvl w:ilvl="0" w:tplc="0809000F">
      <w:start w:val="1"/>
      <w:numFmt w:val="decimal"/>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num w:numId="1">
    <w:abstractNumId w:val="10"/>
  </w:num>
  <w:num w:numId="2">
    <w:abstractNumId w:val="11"/>
  </w:num>
  <w:num w:numId="3">
    <w:abstractNumId w:val="1"/>
  </w:num>
  <w:num w:numId="4">
    <w:abstractNumId w:val="8"/>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0"/>
  </w:num>
  <w:num w:numId="10">
    <w:abstractNumId w:val="13"/>
  </w:num>
  <w:num w:numId="11">
    <w:abstractNumId w:val="7"/>
  </w:num>
  <w:num w:numId="12">
    <w:abstractNumId w:val="6"/>
  </w:num>
  <w:num w:numId="13">
    <w:abstractNumId w:val="9"/>
  </w:num>
  <w:num w:numId="14">
    <w:abstractNumId w:val="4"/>
  </w:num>
  <w:num w:numId="15">
    <w:abstractNumId w:val="15"/>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E1"/>
    <w:rsid w:val="00052EE5"/>
    <w:rsid w:val="00053083"/>
    <w:rsid w:val="00054EF1"/>
    <w:rsid w:val="000811E6"/>
    <w:rsid w:val="00082FEE"/>
    <w:rsid w:val="000A3125"/>
    <w:rsid w:val="000A7970"/>
    <w:rsid w:val="000B238A"/>
    <w:rsid w:val="000E2939"/>
    <w:rsid w:val="000F6F71"/>
    <w:rsid w:val="00125BC0"/>
    <w:rsid w:val="00126F97"/>
    <w:rsid w:val="00177583"/>
    <w:rsid w:val="001B4029"/>
    <w:rsid w:val="001D3640"/>
    <w:rsid w:val="001E3365"/>
    <w:rsid w:val="00207700"/>
    <w:rsid w:val="00277C4D"/>
    <w:rsid w:val="002B201A"/>
    <w:rsid w:val="002B20ED"/>
    <w:rsid w:val="002B4AA1"/>
    <w:rsid w:val="002B7C69"/>
    <w:rsid w:val="00305D25"/>
    <w:rsid w:val="00322CEB"/>
    <w:rsid w:val="003557B9"/>
    <w:rsid w:val="00421751"/>
    <w:rsid w:val="004463E7"/>
    <w:rsid w:val="004A3DB6"/>
    <w:rsid w:val="004D0A86"/>
    <w:rsid w:val="00510C73"/>
    <w:rsid w:val="00551FA3"/>
    <w:rsid w:val="00555B1A"/>
    <w:rsid w:val="00593B84"/>
    <w:rsid w:val="00611A1D"/>
    <w:rsid w:val="006205DC"/>
    <w:rsid w:val="006B2858"/>
    <w:rsid w:val="006D476F"/>
    <w:rsid w:val="0070222A"/>
    <w:rsid w:val="0071067B"/>
    <w:rsid w:val="00730760"/>
    <w:rsid w:val="00744DA9"/>
    <w:rsid w:val="007647EC"/>
    <w:rsid w:val="00765FF6"/>
    <w:rsid w:val="007861E1"/>
    <w:rsid w:val="007C694B"/>
    <w:rsid w:val="007E7E39"/>
    <w:rsid w:val="007F76E0"/>
    <w:rsid w:val="00877DD0"/>
    <w:rsid w:val="009307DB"/>
    <w:rsid w:val="009422B7"/>
    <w:rsid w:val="009775B2"/>
    <w:rsid w:val="009966F5"/>
    <w:rsid w:val="009C33AC"/>
    <w:rsid w:val="009F40DF"/>
    <w:rsid w:val="00A023CB"/>
    <w:rsid w:val="00A50239"/>
    <w:rsid w:val="00A66BEF"/>
    <w:rsid w:val="00A753B5"/>
    <w:rsid w:val="00AE19BB"/>
    <w:rsid w:val="00B16FE0"/>
    <w:rsid w:val="00B56B3C"/>
    <w:rsid w:val="00B61745"/>
    <w:rsid w:val="00B90573"/>
    <w:rsid w:val="00BB04C8"/>
    <w:rsid w:val="00BB5C87"/>
    <w:rsid w:val="00BD48DF"/>
    <w:rsid w:val="00BE07CC"/>
    <w:rsid w:val="00C735AC"/>
    <w:rsid w:val="00D11C2C"/>
    <w:rsid w:val="00D24E58"/>
    <w:rsid w:val="00D508D7"/>
    <w:rsid w:val="00D77D8B"/>
    <w:rsid w:val="00DA2612"/>
    <w:rsid w:val="00DB020D"/>
    <w:rsid w:val="00DC4590"/>
    <w:rsid w:val="00E47E8A"/>
    <w:rsid w:val="00EF42E2"/>
    <w:rsid w:val="00EF51B6"/>
    <w:rsid w:val="00F21C86"/>
    <w:rsid w:val="00F335B5"/>
    <w:rsid w:val="00FD3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64200"/>
  <w15:docId w15:val="{A3F8BF3B-5B2C-4B0D-8A21-C5CC3C93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pswichtext">
    <w:name w:val="Ipswich text"/>
    <w:basedOn w:val="Normal"/>
    <w:link w:val="IpswichtextChar"/>
    <w:qFormat/>
    <w:rsid w:val="00510C73"/>
    <w:pPr>
      <w:tabs>
        <w:tab w:val="right" w:pos="4678"/>
        <w:tab w:val="left" w:pos="5245"/>
      </w:tabs>
      <w:spacing w:before="120" w:after="0" w:line="240" w:lineRule="auto"/>
    </w:pPr>
    <w:rPr>
      <w:rFonts w:ascii="Calibri" w:eastAsia="SimSun" w:hAnsi="Calibri"/>
      <w:bCs/>
      <w:lang w:eastAsia="zh-CN"/>
    </w:rPr>
  </w:style>
  <w:style w:type="character" w:customStyle="1" w:styleId="IpswichtextChar">
    <w:name w:val="Ipswich text Char"/>
    <w:basedOn w:val="DefaultParagraphFont"/>
    <w:link w:val="Ipswichtext"/>
    <w:rsid w:val="00510C73"/>
    <w:rPr>
      <w:rFonts w:ascii="Calibri" w:eastAsia="SimSun" w:hAnsi="Calibri"/>
      <w:bCs/>
      <w:lang w:eastAsia="zh-CN"/>
    </w:rPr>
  </w:style>
  <w:style w:type="paragraph" w:customStyle="1" w:styleId="IpsHeading1">
    <w:name w:val="Ips Heading 1"/>
    <w:basedOn w:val="Normal"/>
    <w:next w:val="Normal"/>
    <w:link w:val="IpsHeading1Char"/>
    <w:rsid w:val="00510C73"/>
    <w:pPr>
      <w:spacing w:after="0" w:line="240" w:lineRule="auto"/>
    </w:pPr>
    <w:rPr>
      <w:rFonts w:ascii="Calibri" w:hAnsi="Calibri"/>
      <w:b/>
      <w:bCs/>
      <w:noProof/>
      <w:sz w:val="36"/>
      <w:szCs w:val="36"/>
      <w:lang w:eastAsia="zh-CN"/>
    </w:rPr>
  </w:style>
  <w:style w:type="character" w:customStyle="1" w:styleId="IpsHeading1Char">
    <w:name w:val="Ips Heading 1 Char"/>
    <w:link w:val="IpsHeading1"/>
    <w:rsid w:val="00510C73"/>
    <w:rPr>
      <w:rFonts w:ascii="Calibri" w:hAnsi="Calibri"/>
      <w:b/>
      <w:bCs/>
      <w:noProof/>
      <w:sz w:val="36"/>
      <w:szCs w:val="36"/>
      <w:lang w:eastAsia="zh-CN"/>
    </w:rPr>
  </w:style>
  <w:style w:type="paragraph" w:customStyle="1" w:styleId="IpsHeading2">
    <w:name w:val="Ips Heading 2"/>
    <w:basedOn w:val="Normal"/>
    <w:next w:val="Normal"/>
    <w:link w:val="IpsHeading2Char"/>
    <w:rsid w:val="00510C73"/>
    <w:pPr>
      <w:tabs>
        <w:tab w:val="right" w:pos="4678"/>
        <w:tab w:val="left" w:pos="5245"/>
      </w:tabs>
      <w:spacing w:after="0" w:line="240" w:lineRule="auto"/>
    </w:pPr>
    <w:rPr>
      <w:rFonts w:ascii="Calibri" w:eastAsia="SimSun" w:hAnsi="Calibri"/>
      <w:b/>
      <w:bCs/>
      <w:sz w:val="28"/>
      <w:szCs w:val="28"/>
      <w:lang w:eastAsia="zh-CN"/>
    </w:rPr>
  </w:style>
  <w:style w:type="character" w:customStyle="1" w:styleId="IpsHeading2Char">
    <w:name w:val="Ips Heading 2 Char"/>
    <w:link w:val="IpsHeading2"/>
    <w:rsid w:val="00510C73"/>
    <w:rPr>
      <w:rFonts w:ascii="Calibri" w:eastAsia="SimSun" w:hAnsi="Calibri"/>
      <w:b/>
      <w:bCs/>
      <w:sz w:val="28"/>
      <w:szCs w:val="28"/>
      <w:lang w:eastAsia="zh-CN"/>
    </w:rPr>
  </w:style>
  <w:style w:type="paragraph" w:styleId="Header">
    <w:name w:val="header"/>
    <w:basedOn w:val="Normal"/>
    <w:link w:val="HeaderChar"/>
    <w:uiPriority w:val="99"/>
    <w:unhideWhenUsed/>
    <w:rsid w:val="00786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1E1"/>
  </w:style>
  <w:style w:type="paragraph" w:styleId="Footer">
    <w:name w:val="footer"/>
    <w:basedOn w:val="Normal"/>
    <w:link w:val="FooterChar"/>
    <w:uiPriority w:val="99"/>
    <w:unhideWhenUsed/>
    <w:rsid w:val="00786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1E1"/>
  </w:style>
  <w:style w:type="paragraph" w:styleId="BalloonText">
    <w:name w:val="Balloon Text"/>
    <w:basedOn w:val="Normal"/>
    <w:link w:val="BalloonTextChar"/>
    <w:uiPriority w:val="99"/>
    <w:semiHidden/>
    <w:unhideWhenUsed/>
    <w:rsid w:val="00F21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C86"/>
    <w:rPr>
      <w:rFonts w:ascii="Segoe UI" w:hAnsi="Segoe UI" w:cs="Segoe UI"/>
      <w:sz w:val="18"/>
      <w:szCs w:val="18"/>
    </w:rPr>
  </w:style>
  <w:style w:type="paragraph" w:styleId="ListParagraph">
    <w:name w:val="List Paragraph"/>
    <w:basedOn w:val="Normal"/>
    <w:uiPriority w:val="34"/>
    <w:qFormat/>
    <w:rsid w:val="00F335B5"/>
    <w:pPr>
      <w:ind w:left="720"/>
      <w:contextualSpacing/>
    </w:pPr>
  </w:style>
  <w:style w:type="table" w:styleId="TableGrid">
    <w:name w:val="Table Grid"/>
    <w:basedOn w:val="TableNormal"/>
    <w:uiPriority w:val="39"/>
    <w:rsid w:val="00052EE5"/>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customStyle="1" w:styleId="PGWorksheetHeading">
    <w:name w:val="PG Worksheet Heading"/>
    <w:basedOn w:val="Normal"/>
    <w:link w:val="PGWorksheetHeadingChar"/>
    <w:uiPriority w:val="99"/>
    <w:qFormat/>
    <w:rsid w:val="006D476F"/>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uiPriority w:val="99"/>
    <w:rsid w:val="006D476F"/>
    <w:rPr>
      <w:rFonts w:ascii="Calibri" w:eastAsiaTheme="minorEastAsia" w:hAnsi="Calibri"/>
      <w:b/>
      <w:noProof/>
      <w:color w:val="1FA8FF"/>
      <w:sz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928422">
      <w:bodyDiv w:val="1"/>
      <w:marLeft w:val="0"/>
      <w:marRight w:val="0"/>
      <w:marTop w:val="0"/>
      <w:marBottom w:val="0"/>
      <w:divBdr>
        <w:top w:val="none" w:sz="0" w:space="0" w:color="auto"/>
        <w:left w:val="none" w:sz="0" w:space="0" w:color="auto"/>
        <w:bottom w:val="none" w:sz="0" w:space="0" w:color="auto"/>
        <w:right w:val="none" w:sz="0" w:space="0" w:color="auto"/>
      </w:divBdr>
    </w:div>
    <w:div w:id="182925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8" ma:contentTypeDescription="Create a new document." ma:contentTypeScope="" ma:versionID="7d7e32a136ce163c10e0b0fab176421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92ad6a626a5ca9bfe9ca720138e73002"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9F08B-0DC6-41E1-8104-6E2E37C6109C}">
  <ds:schemaRefs>
    <ds:schemaRef ds:uri="http://schemas.microsoft.com/sharepoint/v3/contenttype/forms"/>
  </ds:schemaRefs>
</ds:datastoreItem>
</file>

<file path=customXml/itemProps2.xml><?xml version="1.0" encoding="utf-8"?>
<ds:datastoreItem xmlns:ds="http://schemas.openxmlformats.org/officeDocument/2006/customXml" ds:itemID="{448A9832-E547-4186-A8C7-E8BBD15E2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F3A77-F944-497B-8E13-CCEE32565D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Patricia Heathcote</cp:lastModifiedBy>
  <cp:revision>15</cp:revision>
  <cp:lastPrinted>2014-01-06T17:33:00Z</cp:lastPrinted>
  <dcterms:created xsi:type="dcterms:W3CDTF">2014-04-19T16:07:00Z</dcterms:created>
  <dcterms:modified xsi:type="dcterms:W3CDTF">2018-07-24T19:51:00Z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